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1DA42A" w14:textId="622FB918" w:rsidR="00842EF1" w:rsidRDefault="00842EF1" w:rsidP="00842EF1">
      <w:pPr>
        <w:jc w:val="both"/>
        <w:rPr>
          <w:rFonts w:ascii="Calibri" w:hAnsi="Calibri" w:cs="Calibri"/>
          <w:b/>
          <w:bCs/>
          <w:highlight w:val="cyan"/>
        </w:rPr>
      </w:pPr>
    </w:p>
    <w:p w14:paraId="2B0B238C" w14:textId="6D52CEBB" w:rsidR="00842EF1" w:rsidRPr="00686F9F" w:rsidRDefault="00842EF1" w:rsidP="00D207F8">
      <w:pPr>
        <w:jc w:val="center"/>
        <w:rPr>
          <w:rFonts w:ascii="Calibri" w:hAnsi="Calibri" w:cs="Calibri"/>
          <w:b/>
          <w:color w:val="4472C4" w:themeColor="accent1"/>
          <w:sz w:val="28"/>
          <w:szCs w:val="28"/>
        </w:rPr>
      </w:pPr>
      <w:r w:rsidRPr="00686F9F">
        <w:rPr>
          <w:rFonts w:ascii="Calibri" w:hAnsi="Calibri" w:cs="Calibri"/>
          <w:b/>
          <w:color w:val="4472C4" w:themeColor="accent1"/>
          <w:sz w:val="28"/>
          <w:szCs w:val="28"/>
        </w:rPr>
        <w:t xml:space="preserve">TECHNICAL INFORMATION ON </w:t>
      </w:r>
      <w:r w:rsidR="006E36F0">
        <w:rPr>
          <w:rFonts w:ascii="Calibri" w:hAnsi="Calibri" w:cs="Calibri"/>
          <w:b/>
          <w:color w:val="4472C4" w:themeColor="accent1"/>
          <w:sz w:val="28"/>
          <w:szCs w:val="28"/>
        </w:rPr>
        <w:t xml:space="preserve">A NEW ACCELERATED COMPRESSIVE STRENGTH TEST METHOD </w:t>
      </w:r>
      <w:r w:rsidRPr="00686F9F">
        <w:rPr>
          <w:rFonts w:ascii="Calibri" w:hAnsi="Calibri" w:cs="Calibri"/>
          <w:b/>
          <w:color w:val="4472C4" w:themeColor="accent1"/>
          <w:sz w:val="28"/>
          <w:szCs w:val="28"/>
        </w:rPr>
        <w:t>F</w:t>
      </w:r>
      <w:r w:rsidR="006E36F0">
        <w:rPr>
          <w:rFonts w:ascii="Calibri" w:hAnsi="Calibri" w:cs="Calibri"/>
          <w:b/>
          <w:color w:val="4472C4" w:themeColor="accent1"/>
          <w:sz w:val="28"/>
          <w:szCs w:val="28"/>
        </w:rPr>
        <w:t xml:space="preserve">OR </w:t>
      </w:r>
      <w:r w:rsidRPr="00686F9F">
        <w:rPr>
          <w:rFonts w:ascii="Calibri" w:hAnsi="Calibri" w:cs="Calibri"/>
          <w:b/>
          <w:color w:val="4472C4" w:themeColor="accent1"/>
          <w:sz w:val="28"/>
          <w:szCs w:val="28"/>
        </w:rPr>
        <w:t xml:space="preserve">CEMENT </w:t>
      </w:r>
      <w:r w:rsidR="006E36F0">
        <w:rPr>
          <w:rFonts w:ascii="Calibri" w:hAnsi="Calibri" w:cs="Calibri"/>
          <w:b/>
          <w:color w:val="4472C4" w:themeColor="accent1"/>
          <w:sz w:val="28"/>
          <w:szCs w:val="28"/>
        </w:rPr>
        <w:t xml:space="preserve">AND FRESH MIXED CONCRETE </w:t>
      </w:r>
    </w:p>
    <w:p w14:paraId="46FFB476" w14:textId="77777777" w:rsidR="00D207F8" w:rsidRDefault="00D207F8" w:rsidP="00D207F8">
      <w:pPr>
        <w:spacing w:after="0"/>
        <w:rPr>
          <w:b/>
          <w:color w:val="4472C4" w:themeColor="accent1"/>
          <w:sz w:val="24"/>
          <w:szCs w:val="24"/>
          <w:u w:val="single"/>
        </w:rPr>
      </w:pPr>
    </w:p>
    <w:p w14:paraId="38A0EBC7" w14:textId="424CA76E" w:rsidR="006E36F0" w:rsidRDefault="006E36F0" w:rsidP="00D207F8">
      <w:pPr>
        <w:spacing w:after="0"/>
        <w:rPr>
          <w:b/>
          <w:color w:val="4472C4" w:themeColor="accent1"/>
          <w:sz w:val="24"/>
          <w:szCs w:val="24"/>
          <w:u w:val="single"/>
        </w:rPr>
      </w:pPr>
      <w:r>
        <w:rPr>
          <w:b/>
          <w:color w:val="4472C4" w:themeColor="accent1"/>
          <w:sz w:val="24"/>
          <w:szCs w:val="24"/>
          <w:u w:val="single"/>
        </w:rPr>
        <w:t>Reduces the time to wait for important test results from days to just minutes</w:t>
      </w:r>
    </w:p>
    <w:p w14:paraId="11BFEC7F" w14:textId="77777777" w:rsidR="006E36F0" w:rsidRDefault="006E36F0" w:rsidP="00D207F8">
      <w:pPr>
        <w:spacing w:after="0"/>
        <w:rPr>
          <w:b/>
          <w:color w:val="4472C4" w:themeColor="accent1"/>
          <w:sz w:val="24"/>
          <w:szCs w:val="24"/>
          <w:u w:val="single"/>
        </w:rPr>
      </w:pPr>
    </w:p>
    <w:p w14:paraId="0C6D8D5A" w14:textId="61DB3EAF" w:rsidR="00842EF1" w:rsidRPr="00D207F8" w:rsidRDefault="00842EF1" w:rsidP="00D207F8">
      <w:pPr>
        <w:spacing w:after="0"/>
        <w:rPr>
          <w:b/>
          <w:color w:val="4472C4" w:themeColor="accent1"/>
          <w:sz w:val="24"/>
          <w:szCs w:val="24"/>
          <w:u w:val="single"/>
        </w:rPr>
      </w:pPr>
      <w:r w:rsidRPr="00D207F8">
        <w:rPr>
          <w:rFonts w:hint="eastAsia"/>
          <w:b/>
          <w:color w:val="4472C4" w:themeColor="accent1"/>
          <w:sz w:val="24"/>
          <w:szCs w:val="24"/>
          <w:u w:val="single"/>
        </w:rPr>
        <w:t>The</w:t>
      </w:r>
      <w:r w:rsidRPr="00D207F8">
        <w:rPr>
          <w:b/>
          <w:color w:val="4472C4" w:themeColor="accent1"/>
          <w:sz w:val="24"/>
          <w:szCs w:val="24"/>
          <w:u w:val="single"/>
        </w:rPr>
        <w:t xml:space="preserve"> challenge</w:t>
      </w:r>
      <w:r w:rsidR="00686F9F" w:rsidRPr="00D207F8">
        <w:rPr>
          <w:b/>
          <w:color w:val="4472C4" w:themeColor="accent1"/>
          <w:sz w:val="24"/>
          <w:szCs w:val="24"/>
          <w:u w:val="single"/>
        </w:rPr>
        <w:t>s</w:t>
      </w:r>
      <w:r w:rsidRPr="00D207F8">
        <w:rPr>
          <w:b/>
          <w:color w:val="4472C4" w:themeColor="accent1"/>
          <w:sz w:val="24"/>
          <w:szCs w:val="24"/>
          <w:u w:val="single"/>
        </w:rPr>
        <w:t xml:space="preserve"> we face</w:t>
      </w:r>
    </w:p>
    <w:p w14:paraId="0036B39A" w14:textId="77777777" w:rsidR="00686F9F" w:rsidRDefault="00686F9F" w:rsidP="00D207F8">
      <w:pPr>
        <w:spacing w:after="0"/>
        <w:rPr>
          <w:b/>
          <w:color w:val="4472C4" w:themeColor="accent1"/>
          <w:u w:val="single"/>
        </w:rPr>
      </w:pPr>
    </w:p>
    <w:p w14:paraId="668EE110" w14:textId="5BC33F17" w:rsidR="00842EF1" w:rsidRPr="00842EF1" w:rsidRDefault="00842EF1" w:rsidP="00D207F8">
      <w:pPr>
        <w:spacing w:after="0"/>
        <w:rPr>
          <w:rFonts w:ascii="Calibri" w:hAnsi="Calibri" w:cs="Calibri"/>
        </w:rPr>
      </w:pPr>
      <w:r w:rsidRPr="00842EF1">
        <w:rPr>
          <w:rFonts w:ascii="Calibri" w:eastAsia="Liberation Serif" w:hAnsi="Calibri" w:cs="Calibri"/>
          <w:bCs/>
        </w:rPr>
        <w:t xml:space="preserve">Our Concept </w:t>
      </w:r>
      <w:r w:rsidRPr="00842EF1">
        <w:rPr>
          <w:rFonts w:ascii="Calibri" w:hAnsi="Calibri" w:cs="Calibri"/>
          <w:bCs/>
        </w:rPr>
        <w:t xml:space="preserve">– An early warning of quality, practical, fast and </w:t>
      </w:r>
      <w:proofErr w:type="gramStart"/>
      <w:r w:rsidRPr="00842EF1">
        <w:rPr>
          <w:rFonts w:ascii="Calibri" w:hAnsi="Calibri" w:cs="Calibri"/>
          <w:bCs/>
        </w:rPr>
        <w:t>cost effective</w:t>
      </w:r>
      <w:proofErr w:type="gramEnd"/>
      <w:r w:rsidRPr="00842EF1">
        <w:rPr>
          <w:rFonts w:ascii="Calibri" w:hAnsi="Calibri" w:cs="Calibri"/>
          <w:bCs/>
        </w:rPr>
        <w:t xml:space="preserve"> solution for an accelerated testing of cementitious construction building materials.</w:t>
      </w:r>
    </w:p>
    <w:p w14:paraId="125D0366" w14:textId="77777777" w:rsidR="00842EF1" w:rsidRPr="00842EF1" w:rsidRDefault="00842EF1" w:rsidP="00D207F8">
      <w:pPr>
        <w:spacing w:after="0"/>
        <w:rPr>
          <w:rFonts w:ascii="Calibri" w:hAnsi="Calibri" w:cs="Calibri"/>
          <w:bCs/>
        </w:rPr>
      </w:pPr>
    </w:p>
    <w:p w14:paraId="155818B4" w14:textId="77777777" w:rsidR="00842EF1" w:rsidRPr="00842EF1" w:rsidRDefault="00842EF1" w:rsidP="00D207F8">
      <w:pPr>
        <w:spacing w:after="0"/>
        <w:rPr>
          <w:rFonts w:ascii="Calibri" w:hAnsi="Calibri" w:cs="Calibri"/>
        </w:rPr>
      </w:pPr>
      <w:r w:rsidRPr="00842EF1">
        <w:rPr>
          <w:rFonts w:ascii="Calibri" w:hAnsi="Calibri" w:cs="Calibri"/>
        </w:rPr>
        <w:t xml:space="preserve">Within the construction industry, Portland cement and concrete manufacturers and end users, have historically experienced long delays in finding out the strength of cementitious products by using the traditional crush test procedure which takes 28 days for </w:t>
      </w:r>
      <w:proofErr w:type="gramStart"/>
      <w:r w:rsidRPr="00842EF1">
        <w:rPr>
          <w:rFonts w:ascii="Calibri" w:hAnsi="Calibri" w:cs="Calibri"/>
        </w:rPr>
        <w:t>the end result</w:t>
      </w:r>
      <w:proofErr w:type="gramEnd"/>
      <w:r w:rsidRPr="00842EF1">
        <w:rPr>
          <w:rFonts w:ascii="Calibri" w:hAnsi="Calibri" w:cs="Calibri"/>
        </w:rPr>
        <w:t xml:space="preserve">. </w:t>
      </w:r>
    </w:p>
    <w:p w14:paraId="6FB87127" w14:textId="77777777" w:rsidR="00842EF1" w:rsidRPr="00842EF1" w:rsidRDefault="00842EF1" w:rsidP="00D207F8">
      <w:pPr>
        <w:spacing w:after="0"/>
        <w:rPr>
          <w:rFonts w:ascii="Calibri" w:hAnsi="Calibri" w:cs="Calibri"/>
        </w:rPr>
      </w:pPr>
    </w:p>
    <w:p w14:paraId="3B77C4EF" w14:textId="7AB76239" w:rsidR="00842EF1" w:rsidRPr="00842EF1" w:rsidRDefault="00842EF1" w:rsidP="00D207F8">
      <w:pPr>
        <w:spacing w:after="0"/>
        <w:rPr>
          <w:rFonts w:ascii="Calibri" w:hAnsi="Calibri" w:cs="Calibri"/>
        </w:rPr>
      </w:pPr>
      <w:r w:rsidRPr="00842EF1">
        <w:rPr>
          <w:rFonts w:ascii="Calibri" w:hAnsi="Calibri" w:cs="Calibri"/>
        </w:rPr>
        <w:t>Cement prisms or concrete cubes samples need to be taken on site, cured in a temperature-controlled environment, and tested under the compression press</w:t>
      </w:r>
      <w:r>
        <w:rPr>
          <w:rFonts w:ascii="Calibri" w:hAnsi="Calibri" w:cs="Calibri"/>
        </w:rPr>
        <w:t>; t</w:t>
      </w:r>
      <w:r w:rsidRPr="00842EF1">
        <w:rPr>
          <w:rFonts w:ascii="Calibri" w:hAnsi="Calibri" w:cs="Calibri"/>
        </w:rPr>
        <w:t>his is an expensive and a time-consuming process before the end results are known.</w:t>
      </w:r>
    </w:p>
    <w:p w14:paraId="7CCAC662" w14:textId="77777777" w:rsidR="00842EF1" w:rsidRPr="00842EF1" w:rsidRDefault="00842EF1" w:rsidP="00D207F8">
      <w:pPr>
        <w:spacing w:after="0"/>
        <w:rPr>
          <w:rFonts w:ascii="Calibri" w:hAnsi="Calibri" w:cs="Calibri"/>
          <w:color w:val="FF0000"/>
        </w:rPr>
      </w:pPr>
    </w:p>
    <w:p w14:paraId="0A299B56" w14:textId="5D64B5DB" w:rsidR="00842EF1" w:rsidRPr="00842EF1" w:rsidRDefault="00842EF1" w:rsidP="00D207F8">
      <w:pPr>
        <w:spacing w:after="0"/>
        <w:rPr>
          <w:rFonts w:ascii="Calibri" w:hAnsi="Calibri" w:cs="Calibri"/>
          <w:color w:val="000000"/>
        </w:rPr>
      </w:pPr>
      <w:r w:rsidRPr="00842EF1">
        <w:rPr>
          <w:rFonts w:ascii="Calibri" w:hAnsi="Calibri" w:cs="Calibri"/>
          <w:color w:val="000000"/>
        </w:rPr>
        <w:t xml:space="preserve">As concrete hardens in approximately one hour, this forces the end users </w:t>
      </w:r>
      <w:proofErr w:type="gramStart"/>
      <w:r w:rsidRPr="00842EF1">
        <w:rPr>
          <w:rFonts w:ascii="Calibri" w:hAnsi="Calibri" w:cs="Calibri"/>
          <w:color w:val="000000"/>
        </w:rPr>
        <w:t>have to</w:t>
      </w:r>
      <w:proofErr w:type="gramEnd"/>
      <w:r w:rsidRPr="00842EF1">
        <w:rPr>
          <w:rFonts w:ascii="Calibri" w:hAnsi="Calibri" w:cs="Calibri"/>
          <w:color w:val="000000"/>
        </w:rPr>
        <w:t xml:space="preserve"> pour practically untested concrete and rely solely on the quality control of the producer or suppliers.</w:t>
      </w:r>
    </w:p>
    <w:p w14:paraId="7938DDEC" w14:textId="77777777" w:rsidR="00842EF1" w:rsidRPr="00842EF1" w:rsidRDefault="00842EF1" w:rsidP="00D207F8">
      <w:pPr>
        <w:spacing w:after="0"/>
        <w:rPr>
          <w:rFonts w:ascii="Calibri" w:hAnsi="Calibri" w:cs="Calibri"/>
          <w:color w:val="FF0000"/>
        </w:rPr>
      </w:pPr>
    </w:p>
    <w:p w14:paraId="15A6A2F8" w14:textId="77777777" w:rsidR="00842EF1" w:rsidRPr="00842EF1" w:rsidRDefault="00842EF1" w:rsidP="00D207F8">
      <w:pPr>
        <w:spacing w:after="0"/>
        <w:rPr>
          <w:rFonts w:ascii="Calibri" w:hAnsi="Calibri" w:cs="Calibri"/>
          <w:b/>
          <w:color w:val="000000"/>
        </w:rPr>
      </w:pPr>
      <w:r w:rsidRPr="00842EF1">
        <w:rPr>
          <w:rFonts w:ascii="Calibri" w:hAnsi="Calibri" w:cs="Calibri"/>
          <w:color w:val="000000"/>
        </w:rPr>
        <w:t xml:space="preserve">Our concept will provide an early warning solution for manufacturers and their customers to ensure that the quality of the cementitious products </w:t>
      </w:r>
      <w:proofErr w:type="gramStart"/>
      <w:r w:rsidRPr="00842EF1">
        <w:rPr>
          <w:rFonts w:ascii="Calibri" w:hAnsi="Calibri" w:cs="Calibri"/>
          <w:color w:val="000000"/>
        </w:rPr>
        <w:t>are</w:t>
      </w:r>
      <w:proofErr w:type="gramEnd"/>
      <w:r w:rsidRPr="00842EF1">
        <w:rPr>
          <w:rFonts w:ascii="Calibri" w:hAnsi="Calibri" w:cs="Calibri"/>
          <w:color w:val="000000"/>
        </w:rPr>
        <w:t xml:space="preserve"> within their requirements</w:t>
      </w:r>
      <w:r w:rsidRPr="00842EF1">
        <w:rPr>
          <w:rFonts w:ascii="Calibri" w:hAnsi="Calibri" w:cs="Calibri"/>
          <w:b/>
          <w:color w:val="000000"/>
        </w:rPr>
        <w:t>.</w:t>
      </w:r>
    </w:p>
    <w:p w14:paraId="34C6BDDD" w14:textId="77777777" w:rsidR="00842EF1" w:rsidRPr="00046F8C" w:rsidRDefault="00842EF1" w:rsidP="00D207F8">
      <w:pPr>
        <w:spacing w:after="0"/>
        <w:rPr>
          <w:rFonts w:ascii="Calibri" w:hAnsi="Calibri" w:cs="Calibri"/>
          <w:b/>
          <w:sz w:val="24"/>
          <w:szCs w:val="24"/>
        </w:rPr>
      </w:pPr>
    </w:p>
    <w:p w14:paraId="476EA2D9" w14:textId="77777777" w:rsidR="00842EF1" w:rsidRPr="00046F8C" w:rsidRDefault="00842EF1" w:rsidP="00D207F8">
      <w:pPr>
        <w:spacing w:after="0"/>
        <w:rPr>
          <w:rFonts w:ascii="Calibri" w:hAnsi="Calibri" w:cs="Calibri"/>
          <w:b/>
          <w:color w:val="4472C4" w:themeColor="accent1"/>
          <w:sz w:val="24"/>
          <w:szCs w:val="24"/>
          <w:u w:val="single"/>
        </w:rPr>
      </w:pPr>
      <w:r w:rsidRPr="00046F8C">
        <w:rPr>
          <w:rFonts w:ascii="Calibri" w:hAnsi="Calibri" w:cs="Calibri"/>
          <w:b/>
          <w:bCs/>
          <w:color w:val="4472C4" w:themeColor="accent1"/>
          <w:sz w:val="24"/>
          <w:szCs w:val="24"/>
          <w:u w:val="single"/>
        </w:rPr>
        <w:t xml:space="preserve">Innovative conductivity method of testing, </w:t>
      </w:r>
      <w:proofErr w:type="gramStart"/>
      <w:r w:rsidRPr="00046F8C">
        <w:rPr>
          <w:rFonts w:ascii="Calibri" w:hAnsi="Calibri" w:cs="Calibri"/>
          <w:b/>
          <w:bCs/>
          <w:color w:val="4472C4" w:themeColor="accent1"/>
          <w:sz w:val="24"/>
          <w:szCs w:val="24"/>
          <w:u w:val="single"/>
        </w:rPr>
        <w:t>description</w:t>
      </w:r>
      <w:proofErr w:type="gramEnd"/>
      <w:r w:rsidRPr="00046F8C">
        <w:rPr>
          <w:rFonts w:ascii="Calibri" w:hAnsi="Calibri" w:cs="Calibri"/>
          <w:b/>
          <w:bCs/>
          <w:color w:val="4472C4" w:themeColor="accent1"/>
          <w:sz w:val="24"/>
          <w:szCs w:val="24"/>
          <w:u w:val="single"/>
        </w:rPr>
        <w:t xml:space="preserve"> and benefits</w:t>
      </w:r>
    </w:p>
    <w:p w14:paraId="181BDE95" w14:textId="77777777" w:rsidR="00686F9F" w:rsidRDefault="00686F9F" w:rsidP="00D207F8">
      <w:pPr>
        <w:spacing w:after="0"/>
        <w:rPr>
          <w:rFonts w:ascii="Calibri" w:hAnsi="Calibri" w:cs="Calibri"/>
        </w:rPr>
      </w:pPr>
    </w:p>
    <w:p w14:paraId="57D9327C" w14:textId="59BB561D" w:rsidR="00842EF1" w:rsidRPr="00842EF1" w:rsidRDefault="00842EF1" w:rsidP="00D207F8">
      <w:pPr>
        <w:spacing w:after="0"/>
        <w:rPr>
          <w:rFonts w:ascii="Calibri" w:hAnsi="Calibri" w:cs="Calibri"/>
        </w:rPr>
      </w:pPr>
      <w:r w:rsidRPr="00842EF1">
        <w:rPr>
          <w:rFonts w:ascii="Calibri" w:hAnsi="Calibri" w:cs="Calibri"/>
        </w:rPr>
        <w:t xml:space="preserve">We have </w:t>
      </w:r>
      <w:r w:rsidRPr="00842EF1">
        <w:rPr>
          <w:rFonts w:ascii="Calibri" w:hAnsi="Calibri" w:cs="Calibri"/>
          <w:color w:val="000000"/>
        </w:rPr>
        <w:t>created new innovative</w:t>
      </w:r>
      <w:r w:rsidRPr="00842EF1">
        <w:rPr>
          <w:rFonts w:ascii="Calibri" w:hAnsi="Calibri" w:cs="Calibri"/>
        </w:rPr>
        <w:t xml:space="preserve"> algorithms and an accelerated method of testing cement and freshly mixed concrete on its compressive and flexural strength, results given within a 5 to </w:t>
      </w:r>
      <w:proofErr w:type="gramStart"/>
      <w:r w:rsidRPr="00842EF1">
        <w:rPr>
          <w:rFonts w:ascii="Calibri" w:hAnsi="Calibri" w:cs="Calibri"/>
        </w:rPr>
        <w:t>10 minute</w:t>
      </w:r>
      <w:proofErr w:type="gramEnd"/>
      <w:r w:rsidRPr="00842EF1">
        <w:rPr>
          <w:rFonts w:ascii="Calibri" w:hAnsi="Calibri" w:cs="Calibri"/>
        </w:rPr>
        <w:t xml:space="preserve"> period</w:t>
      </w:r>
      <w:r>
        <w:rPr>
          <w:rFonts w:ascii="Calibri" w:hAnsi="Calibri" w:cs="Calibri"/>
        </w:rPr>
        <w:t>.</w:t>
      </w:r>
      <w:r w:rsidRPr="00842EF1">
        <w:rPr>
          <w:rFonts w:ascii="Calibri" w:hAnsi="Calibri" w:cs="Calibri"/>
        </w:rPr>
        <w:t xml:space="preserve"> </w:t>
      </w:r>
    </w:p>
    <w:p w14:paraId="427295E4" w14:textId="77777777" w:rsidR="00842EF1" w:rsidRPr="00842EF1" w:rsidRDefault="00842EF1" w:rsidP="00D207F8">
      <w:pPr>
        <w:spacing w:after="0"/>
        <w:rPr>
          <w:rFonts w:ascii="Calibri" w:hAnsi="Calibri" w:cs="Calibri"/>
        </w:rPr>
      </w:pPr>
    </w:p>
    <w:p w14:paraId="40ED134F" w14:textId="77777777" w:rsidR="00842EF1" w:rsidRPr="00842EF1" w:rsidRDefault="00842EF1" w:rsidP="00D207F8">
      <w:pPr>
        <w:spacing w:after="0"/>
        <w:rPr>
          <w:rFonts w:ascii="Calibri" w:hAnsi="Calibri" w:cs="Calibri"/>
        </w:rPr>
      </w:pPr>
      <w:r w:rsidRPr="00842EF1">
        <w:rPr>
          <w:rFonts w:ascii="Calibri" w:hAnsi="Calibri" w:cs="Calibri"/>
        </w:rPr>
        <w:t>I</w:t>
      </w:r>
      <w:r w:rsidRPr="00842EF1">
        <w:rPr>
          <w:rFonts w:ascii="Calibri" w:eastAsia="Liberation Serif" w:hAnsi="Calibri" w:cs="Calibri"/>
        </w:rPr>
        <w:t>ncorporating this with our specifically designed probe &amp; instrument ‘</w:t>
      </w:r>
      <w:proofErr w:type="spellStart"/>
      <w:r w:rsidRPr="00842EF1">
        <w:rPr>
          <w:rFonts w:ascii="Calibri" w:eastAsia="Liberation Serif" w:hAnsi="Calibri" w:cs="Calibri"/>
        </w:rPr>
        <w:t>ConcTest</w:t>
      </w:r>
      <w:proofErr w:type="spellEnd"/>
      <w:r w:rsidRPr="00842EF1">
        <w:rPr>
          <w:rFonts w:ascii="Calibri" w:eastAsia="Liberation Serif" w:hAnsi="Calibri" w:cs="Calibri"/>
        </w:rPr>
        <w:t xml:space="preserve">’ which </w:t>
      </w:r>
      <w:r w:rsidRPr="00842EF1">
        <w:rPr>
          <w:rFonts w:ascii="Calibri" w:hAnsi="Calibri" w:cs="Calibri"/>
        </w:rPr>
        <w:t>measures the conductivity of the mixture with a pre-determined amount of cement or freshly mixed concrete mixed with 500 ml of deionised water.</w:t>
      </w:r>
    </w:p>
    <w:p w14:paraId="620AA27A" w14:textId="77777777" w:rsidR="00842EF1" w:rsidRPr="00842EF1" w:rsidRDefault="00842EF1" w:rsidP="00D207F8">
      <w:pPr>
        <w:spacing w:after="0"/>
        <w:rPr>
          <w:rFonts w:ascii="Calibri" w:hAnsi="Calibri" w:cs="Calibri"/>
        </w:rPr>
      </w:pPr>
    </w:p>
    <w:p w14:paraId="2FC7310E" w14:textId="77777777" w:rsidR="005A54BB" w:rsidRDefault="005A54BB" w:rsidP="00D207F8">
      <w:pPr>
        <w:spacing w:after="0"/>
        <w:rPr>
          <w:rFonts w:ascii="Calibri" w:hAnsi="Calibri" w:cs="Calibri"/>
        </w:rPr>
      </w:pPr>
    </w:p>
    <w:p w14:paraId="07B1B37E" w14:textId="77777777" w:rsidR="005A54BB" w:rsidRDefault="005A54BB" w:rsidP="00D207F8">
      <w:pPr>
        <w:spacing w:after="0"/>
        <w:rPr>
          <w:rFonts w:ascii="Calibri" w:hAnsi="Calibri" w:cs="Calibri"/>
        </w:rPr>
      </w:pPr>
    </w:p>
    <w:p w14:paraId="473F8E3D" w14:textId="77777777" w:rsidR="005A54BB" w:rsidRDefault="005A54BB" w:rsidP="00D207F8">
      <w:pPr>
        <w:spacing w:after="0"/>
        <w:rPr>
          <w:rFonts w:ascii="Calibri" w:hAnsi="Calibri" w:cs="Calibri"/>
        </w:rPr>
      </w:pPr>
    </w:p>
    <w:p w14:paraId="6C408D1A" w14:textId="77777777" w:rsidR="005A54BB" w:rsidRDefault="005A54BB" w:rsidP="00D207F8">
      <w:pPr>
        <w:spacing w:after="0"/>
        <w:rPr>
          <w:rFonts w:ascii="Calibri" w:hAnsi="Calibri" w:cs="Calibri"/>
        </w:rPr>
      </w:pPr>
    </w:p>
    <w:p w14:paraId="03722193" w14:textId="77777777" w:rsidR="005A54BB" w:rsidRDefault="005A54BB" w:rsidP="00D207F8">
      <w:pPr>
        <w:spacing w:after="0"/>
        <w:rPr>
          <w:rFonts w:ascii="Calibri" w:hAnsi="Calibri" w:cs="Calibri"/>
        </w:rPr>
      </w:pPr>
    </w:p>
    <w:p w14:paraId="4C7EB315" w14:textId="791B4009" w:rsidR="005A54BB" w:rsidRDefault="005A54BB" w:rsidP="00D207F8">
      <w:pPr>
        <w:spacing w:after="0"/>
        <w:rPr>
          <w:rFonts w:ascii="Calibri" w:hAnsi="Calibri" w:cs="Calibri"/>
        </w:rPr>
      </w:pPr>
    </w:p>
    <w:p w14:paraId="25748671" w14:textId="77777777" w:rsidR="00EC2E0F" w:rsidRDefault="00EC2E0F" w:rsidP="00D207F8">
      <w:pPr>
        <w:spacing w:after="0"/>
        <w:rPr>
          <w:rFonts w:ascii="Calibri" w:hAnsi="Calibri" w:cs="Calibri"/>
        </w:rPr>
      </w:pPr>
    </w:p>
    <w:p w14:paraId="4D0807EC" w14:textId="2AAC7C0F" w:rsidR="00842EF1" w:rsidRDefault="00842EF1" w:rsidP="00D207F8">
      <w:pPr>
        <w:spacing w:after="0"/>
        <w:rPr>
          <w:rFonts w:ascii="Calibri" w:hAnsi="Calibri" w:cs="Calibri"/>
          <w:color w:val="000000"/>
        </w:rPr>
      </w:pPr>
      <w:r w:rsidRPr="00842EF1">
        <w:rPr>
          <w:rFonts w:ascii="Calibri" w:hAnsi="Calibri" w:cs="Calibri"/>
        </w:rPr>
        <w:t>By inputting</w:t>
      </w:r>
      <w:r w:rsidRPr="00842EF1">
        <w:rPr>
          <w:rFonts w:ascii="Calibri" w:hAnsi="Calibri" w:cs="Calibri"/>
          <w:color w:val="000000"/>
        </w:rPr>
        <w:t xml:space="preserve"> essential</w:t>
      </w:r>
      <w:r w:rsidRPr="00842EF1">
        <w:rPr>
          <w:rFonts w:ascii="Calibri" w:hAnsi="Calibri" w:cs="Calibri"/>
          <w:color w:val="FF0000"/>
        </w:rPr>
        <w:t xml:space="preserve"> </w:t>
      </w:r>
      <w:r w:rsidRPr="00842EF1">
        <w:rPr>
          <w:rFonts w:ascii="Calibri" w:hAnsi="Calibri" w:cs="Calibri"/>
        </w:rPr>
        <w:t xml:space="preserve">parameters of the sample to calculate its compressive strength at key stages: </w:t>
      </w:r>
      <w:r w:rsidRPr="00842EF1">
        <w:rPr>
          <w:rFonts w:ascii="Calibri" w:hAnsi="Calibri" w:cs="Calibri"/>
          <w:color w:val="000000"/>
        </w:rPr>
        <w:t>2, 3, 7, 14 &amp; 28 days</w:t>
      </w:r>
      <w:r w:rsidR="005A54BB">
        <w:rPr>
          <w:rFonts w:ascii="Calibri" w:hAnsi="Calibri" w:cs="Calibri"/>
          <w:color w:val="000000"/>
        </w:rPr>
        <w:t>.</w:t>
      </w:r>
    </w:p>
    <w:p w14:paraId="19108AE0" w14:textId="77777777" w:rsidR="005A54BB" w:rsidRDefault="005A54BB" w:rsidP="00D207F8">
      <w:pPr>
        <w:spacing w:after="0"/>
        <w:rPr>
          <w:rFonts w:ascii="Calibri" w:hAnsi="Calibri" w:cs="Calibri"/>
          <w:color w:val="000000"/>
        </w:rPr>
      </w:pPr>
    </w:p>
    <w:p w14:paraId="4709BEE6" w14:textId="77777777" w:rsidR="00842EF1" w:rsidRPr="00842EF1" w:rsidRDefault="00842EF1" w:rsidP="00D207F8">
      <w:pPr>
        <w:spacing w:after="0"/>
        <w:rPr>
          <w:rFonts w:ascii="Calibri" w:hAnsi="Calibri" w:cs="Calibri"/>
        </w:rPr>
      </w:pPr>
      <w:r w:rsidRPr="00842EF1">
        <w:rPr>
          <w:rFonts w:ascii="Calibri" w:hAnsi="Calibri" w:cs="Calibri"/>
        </w:rPr>
        <w:t xml:space="preserve">This is cost &amp; time effective testing solution for material testing professionals on site with results giving a good indication of the quality of materials they have produced or to be used.  </w:t>
      </w:r>
    </w:p>
    <w:p w14:paraId="5BED603C" w14:textId="77777777" w:rsidR="00842EF1" w:rsidRPr="00842EF1" w:rsidRDefault="00842EF1" w:rsidP="00D207F8">
      <w:pPr>
        <w:spacing w:after="0"/>
        <w:rPr>
          <w:rFonts w:ascii="Calibri" w:hAnsi="Calibri" w:cs="Calibri"/>
        </w:rPr>
      </w:pPr>
    </w:p>
    <w:p w14:paraId="3E838B46" w14:textId="6F8EB655" w:rsidR="00842EF1" w:rsidRPr="00842EF1" w:rsidRDefault="00842EF1" w:rsidP="00D207F8">
      <w:pPr>
        <w:numPr>
          <w:ilvl w:val="0"/>
          <w:numId w:val="1"/>
        </w:numPr>
        <w:suppressAutoHyphens/>
        <w:spacing w:after="0"/>
        <w:rPr>
          <w:rFonts w:ascii="Calibri" w:hAnsi="Calibri" w:cs="Calibri"/>
          <w:b/>
        </w:rPr>
      </w:pPr>
      <w:r w:rsidRPr="00842EF1">
        <w:rPr>
          <w:rFonts w:ascii="Calibri" w:hAnsi="Calibri" w:cs="Calibri"/>
          <w:b/>
        </w:rPr>
        <w:t xml:space="preserve">Gives users an early warning and quality assurance. </w:t>
      </w:r>
    </w:p>
    <w:p w14:paraId="5782D080" w14:textId="77777777" w:rsidR="00842EF1" w:rsidRPr="00842EF1" w:rsidRDefault="00842EF1" w:rsidP="00D207F8">
      <w:pPr>
        <w:numPr>
          <w:ilvl w:val="0"/>
          <w:numId w:val="1"/>
        </w:numPr>
        <w:suppressAutoHyphens/>
        <w:spacing w:after="0"/>
        <w:rPr>
          <w:rFonts w:ascii="Calibri" w:hAnsi="Calibri" w:cs="Calibri"/>
          <w:b/>
        </w:rPr>
      </w:pPr>
      <w:r w:rsidRPr="00842EF1">
        <w:rPr>
          <w:rFonts w:ascii="Calibri" w:hAnsi="Calibri" w:cs="Calibri"/>
          <w:b/>
        </w:rPr>
        <w:t xml:space="preserve">Gives a consistent and fast method of testing </w:t>
      </w:r>
    </w:p>
    <w:p w14:paraId="508590B2" w14:textId="77777777" w:rsidR="00842EF1" w:rsidRPr="00842EF1" w:rsidRDefault="00842EF1" w:rsidP="00D207F8">
      <w:pPr>
        <w:spacing w:after="0"/>
        <w:rPr>
          <w:rFonts w:ascii="Calibri" w:hAnsi="Calibri" w:cs="Calibri"/>
          <w:b/>
          <w:color w:val="FF0000"/>
        </w:rPr>
      </w:pPr>
    </w:p>
    <w:p w14:paraId="1B1A389F" w14:textId="7E9E5E5B" w:rsidR="00842EF1" w:rsidRPr="00EB1A5D" w:rsidRDefault="00842EF1" w:rsidP="00D207F8">
      <w:pPr>
        <w:spacing w:after="0"/>
        <w:rPr>
          <w:rFonts w:ascii="Calibri" w:hAnsi="Calibri" w:cs="Calibri"/>
        </w:rPr>
      </w:pPr>
      <w:r w:rsidRPr="00842EF1">
        <w:rPr>
          <w:rFonts w:ascii="Calibri" w:hAnsi="Calibri" w:cs="Calibri"/>
        </w:rPr>
        <w:t>The testing of the cementitious products by traditional compression crush test, can officially confirm the validity of the accelerated method test results.</w:t>
      </w:r>
      <w:r>
        <w:rPr>
          <w:rFonts w:ascii="Calibri" w:hAnsi="Calibri" w:cs="Calibri"/>
        </w:rPr>
        <w:t xml:space="preserve"> </w:t>
      </w:r>
      <w:r w:rsidRPr="00842EF1">
        <w:rPr>
          <w:rFonts w:ascii="Calibri" w:hAnsi="Calibri" w:cs="Calibri"/>
        </w:rPr>
        <w:t>Our concept together with the traditional crush method will proved reassurance of the quality of the cementitious building materials.</w:t>
      </w:r>
      <w:r w:rsidRPr="00EB1A5D">
        <w:rPr>
          <w:rFonts w:ascii="Calibri" w:hAnsi="Calibri" w:cs="Calibri"/>
        </w:rPr>
        <w:t xml:space="preserve"> </w:t>
      </w:r>
    </w:p>
    <w:p w14:paraId="72F274E6" w14:textId="77777777" w:rsidR="00842EF1" w:rsidRPr="00046F8C" w:rsidRDefault="00842EF1" w:rsidP="00D207F8">
      <w:pPr>
        <w:spacing w:after="0"/>
        <w:jc w:val="both"/>
        <w:rPr>
          <w:rFonts w:ascii="Calibri" w:hAnsi="Calibri" w:cs="Calibri"/>
          <w:b/>
          <w:bCs/>
          <w:highlight w:val="cyan"/>
        </w:rPr>
      </w:pPr>
    </w:p>
    <w:p w14:paraId="6E61F2E0" w14:textId="2CA36404" w:rsidR="00842EF1" w:rsidRDefault="00842EF1" w:rsidP="00D207F8">
      <w:pPr>
        <w:spacing w:after="0"/>
        <w:jc w:val="both"/>
        <w:rPr>
          <w:rFonts w:ascii="Calibri" w:hAnsi="Calibri" w:cs="Calibri"/>
          <w:b/>
          <w:bCs/>
          <w:color w:val="4472C4" w:themeColor="accent1"/>
          <w:sz w:val="23"/>
          <w:szCs w:val="23"/>
          <w:u w:val="single"/>
        </w:rPr>
      </w:pPr>
      <w:r w:rsidRPr="00046F8C">
        <w:rPr>
          <w:rFonts w:ascii="Calibri" w:hAnsi="Calibri" w:cs="Calibri"/>
          <w:b/>
          <w:bCs/>
          <w:color w:val="4472C4" w:themeColor="accent1"/>
          <w:sz w:val="23"/>
          <w:szCs w:val="23"/>
          <w:u w:val="single"/>
        </w:rPr>
        <w:t>The obstacles and problems to overcome (Chemical, Mineralogical and Electrical, electronics)</w:t>
      </w:r>
    </w:p>
    <w:p w14:paraId="519D4297" w14:textId="77777777" w:rsidR="005A54BB" w:rsidRPr="00046F8C" w:rsidRDefault="005A54BB" w:rsidP="00D207F8">
      <w:pPr>
        <w:spacing w:after="0"/>
        <w:jc w:val="both"/>
        <w:rPr>
          <w:rFonts w:ascii="Calibri" w:hAnsi="Calibri" w:cs="Calibri"/>
          <w:color w:val="4472C4" w:themeColor="accent1"/>
          <w:sz w:val="23"/>
          <w:szCs w:val="23"/>
          <w:u w:val="single"/>
        </w:rPr>
      </w:pPr>
    </w:p>
    <w:p w14:paraId="3EAF7DAD" w14:textId="568CF609" w:rsidR="00842EF1" w:rsidRPr="00842EF1" w:rsidRDefault="00842EF1" w:rsidP="00D207F8">
      <w:pPr>
        <w:pStyle w:val="western"/>
        <w:spacing w:before="0" w:after="0"/>
        <w:jc w:val="both"/>
        <w:rPr>
          <w:rStyle w:val="color1"/>
          <w:rFonts w:ascii="Calibri" w:hAnsi="Calibri" w:cs="Calibri"/>
          <w:iCs/>
        </w:rPr>
      </w:pPr>
      <w:r w:rsidRPr="00842EF1">
        <w:rPr>
          <w:rStyle w:val="color1"/>
          <w:rFonts w:ascii="Calibri" w:hAnsi="Calibri" w:cs="Calibri"/>
          <w:iCs/>
        </w:rPr>
        <w:t>The theory to utilise conductivity-metrical characteristics to define cement and concrete strength was used by the inventor Mr</w:t>
      </w:r>
      <w:r w:rsidR="00CE4E68">
        <w:rPr>
          <w:rStyle w:val="color1"/>
          <w:rFonts w:ascii="Calibri" w:hAnsi="Calibri" w:cs="Calibri"/>
          <w:iCs/>
        </w:rPr>
        <w:t xml:space="preserve"> </w:t>
      </w:r>
      <w:proofErr w:type="spellStart"/>
      <w:r w:rsidRPr="00842EF1">
        <w:rPr>
          <w:rStyle w:val="color1"/>
          <w:rFonts w:ascii="Calibri" w:hAnsi="Calibri" w:cs="Calibri"/>
          <w:iCs/>
        </w:rPr>
        <w:t>Akaki</w:t>
      </w:r>
      <w:proofErr w:type="spellEnd"/>
      <w:r w:rsidRPr="00842EF1">
        <w:rPr>
          <w:rStyle w:val="color1"/>
          <w:rFonts w:ascii="Calibri" w:hAnsi="Calibri" w:cs="Calibri"/>
          <w:iCs/>
        </w:rPr>
        <w:t xml:space="preserve"> </w:t>
      </w:r>
      <w:proofErr w:type="spellStart"/>
      <w:r w:rsidRPr="00842EF1">
        <w:rPr>
          <w:rStyle w:val="color1"/>
          <w:rFonts w:ascii="Calibri" w:hAnsi="Calibri" w:cs="Calibri"/>
          <w:iCs/>
        </w:rPr>
        <w:t>Iromashvili</w:t>
      </w:r>
      <w:proofErr w:type="spellEnd"/>
      <w:r w:rsidRPr="00842EF1">
        <w:rPr>
          <w:rStyle w:val="color1"/>
          <w:rFonts w:ascii="Calibri" w:hAnsi="Calibri" w:cs="Calibri"/>
          <w:iCs/>
        </w:rPr>
        <w:t>,</w:t>
      </w:r>
      <w:r w:rsidR="00CE4E68">
        <w:rPr>
          <w:rStyle w:val="color1"/>
          <w:rFonts w:ascii="Calibri" w:hAnsi="Calibri" w:cs="Calibri"/>
          <w:iCs/>
        </w:rPr>
        <w:t xml:space="preserve"> and he </w:t>
      </w:r>
      <w:r w:rsidRPr="00842EF1">
        <w:rPr>
          <w:rStyle w:val="color1"/>
          <w:rFonts w:ascii="Calibri" w:hAnsi="Calibri" w:cs="Calibri"/>
          <w:iCs/>
        </w:rPr>
        <w:t>was granted a Soviet Union patent in 1982.</w:t>
      </w:r>
    </w:p>
    <w:p w14:paraId="6D752AE4" w14:textId="34A28062" w:rsidR="00842EF1" w:rsidRDefault="00CE4E68" w:rsidP="00D207F8">
      <w:pPr>
        <w:pStyle w:val="western"/>
        <w:spacing w:before="0" w:after="0"/>
        <w:rPr>
          <w:rStyle w:val="color1"/>
          <w:rFonts w:ascii="Calibri" w:hAnsi="Calibri" w:cs="Calibri"/>
          <w:iCs/>
        </w:rPr>
      </w:pPr>
      <w:r>
        <w:rPr>
          <w:rStyle w:val="color1"/>
          <w:rFonts w:ascii="Calibri" w:hAnsi="Calibri" w:cs="Calibri"/>
          <w:iCs/>
        </w:rPr>
        <w:t xml:space="preserve">After spending several years </w:t>
      </w:r>
      <w:proofErr w:type="gramStart"/>
      <w:r w:rsidRPr="00842EF1">
        <w:rPr>
          <w:rStyle w:val="color1"/>
          <w:rFonts w:ascii="Calibri" w:hAnsi="Calibri" w:cs="Calibri"/>
          <w:iCs/>
        </w:rPr>
        <w:t>research</w:t>
      </w:r>
      <w:r>
        <w:rPr>
          <w:rStyle w:val="color1"/>
          <w:rFonts w:ascii="Calibri" w:hAnsi="Calibri" w:cs="Calibri"/>
          <w:iCs/>
        </w:rPr>
        <w:t>ing</w:t>
      </w:r>
      <w:proofErr w:type="gramEnd"/>
      <w:r>
        <w:rPr>
          <w:rStyle w:val="color1"/>
          <w:rFonts w:ascii="Calibri" w:hAnsi="Calibri" w:cs="Calibri"/>
          <w:iCs/>
        </w:rPr>
        <w:t xml:space="preserve"> the</w:t>
      </w:r>
      <w:r w:rsidR="00842EF1" w:rsidRPr="00842EF1">
        <w:rPr>
          <w:rStyle w:val="color1"/>
          <w:rFonts w:ascii="Calibri" w:hAnsi="Calibri" w:cs="Calibri"/>
          <w:iCs/>
        </w:rPr>
        <w:t xml:space="preserve"> theory</w:t>
      </w:r>
      <w:r>
        <w:rPr>
          <w:rStyle w:val="color1"/>
          <w:rFonts w:ascii="Calibri" w:hAnsi="Calibri" w:cs="Calibri"/>
          <w:iCs/>
        </w:rPr>
        <w:t xml:space="preserve">, Mr </w:t>
      </w:r>
      <w:proofErr w:type="spellStart"/>
      <w:r>
        <w:rPr>
          <w:rStyle w:val="color1"/>
          <w:rFonts w:ascii="Calibri" w:hAnsi="Calibri" w:cs="Calibri"/>
          <w:iCs/>
        </w:rPr>
        <w:t>Akaki</w:t>
      </w:r>
      <w:proofErr w:type="spellEnd"/>
      <w:r>
        <w:rPr>
          <w:rStyle w:val="color1"/>
          <w:rFonts w:ascii="Calibri" w:hAnsi="Calibri" w:cs="Calibri"/>
          <w:iCs/>
        </w:rPr>
        <w:t xml:space="preserve"> found</w:t>
      </w:r>
      <w:r w:rsidR="00842EF1" w:rsidRPr="00842EF1">
        <w:rPr>
          <w:rStyle w:val="color1"/>
          <w:rFonts w:ascii="Calibri" w:hAnsi="Calibri" w:cs="Calibri"/>
          <w:iCs/>
        </w:rPr>
        <w:t xml:space="preserve"> a specific</w:t>
      </w:r>
      <w:r w:rsidR="00842EF1" w:rsidRPr="00842EF1">
        <w:rPr>
          <w:rStyle w:val="color1"/>
          <w:rFonts w:ascii="Calibri" w:hAnsi="Calibri" w:cs="Calibri"/>
          <w:iCs/>
          <w:color w:val="FF0000"/>
        </w:rPr>
        <w:t xml:space="preserve"> </w:t>
      </w:r>
      <w:r w:rsidR="00842EF1" w:rsidRPr="00842EF1">
        <w:rPr>
          <w:rStyle w:val="color1"/>
          <w:rFonts w:ascii="Calibri" w:hAnsi="Calibri" w:cs="Calibri"/>
          <w:iCs/>
        </w:rPr>
        <w:t>relationship between the electrical conductivity of a water - cement solution</w:t>
      </w:r>
      <w:r>
        <w:rPr>
          <w:rStyle w:val="color1"/>
          <w:rFonts w:ascii="Calibri" w:hAnsi="Calibri" w:cs="Calibri"/>
          <w:iCs/>
        </w:rPr>
        <w:t>,</w:t>
      </w:r>
      <w:r w:rsidR="00842EF1" w:rsidRPr="00842EF1">
        <w:rPr>
          <w:rStyle w:val="color1"/>
          <w:rFonts w:ascii="Calibri" w:hAnsi="Calibri" w:cs="Calibri"/>
          <w:iCs/>
        </w:rPr>
        <w:t xml:space="preserve"> during the early stages of the hydration process</w:t>
      </w:r>
      <w:r>
        <w:rPr>
          <w:rStyle w:val="color1"/>
          <w:rFonts w:ascii="Calibri" w:hAnsi="Calibri" w:cs="Calibri"/>
          <w:iCs/>
        </w:rPr>
        <w:t>,</w:t>
      </w:r>
      <w:r w:rsidR="00842EF1" w:rsidRPr="00842EF1">
        <w:rPr>
          <w:rStyle w:val="color1"/>
          <w:rFonts w:ascii="Calibri" w:hAnsi="Calibri" w:cs="Calibri"/>
          <w:iCs/>
        </w:rPr>
        <w:t xml:space="preserve"> and c</w:t>
      </w:r>
      <w:r w:rsidR="00616936">
        <w:rPr>
          <w:rStyle w:val="color1"/>
          <w:rFonts w:ascii="Calibri" w:hAnsi="Calibri" w:cs="Calibri"/>
          <w:iCs/>
        </w:rPr>
        <w:t>ement compressive strength</w:t>
      </w:r>
      <w:r>
        <w:rPr>
          <w:rStyle w:val="color1"/>
          <w:rFonts w:ascii="Calibri" w:hAnsi="Calibri" w:cs="Calibri"/>
          <w:iCs/>
        </w:rPr>
        <w:t>.</w:t>
      </w:r>
    </w:p>
    <w:p w14:paraId="1C020190" w14:textId="5E44957A" w:rsidR="00686F9F" w:rsidRPr="00842EF1" w:rsidRDefault="00686F9F" w:rsidP="00D207F8">
      <w:pPr>
        <w:pStyle w:val="western"/>
        <w:spacing w:before="0" w:after="0"/>
        <w:jc w:val="right"/>
        <w:rPr>
          <w:rStyle w:val="color1"/>
          <w:rFonts w:ascii="Calibri" w:hAnsi="Calibri" w:cs="Calibri"/>
          <w:iCs/>
        </w:rPr>
      </w:pPr>
      <w:r>
        <w:rPr>
          <w:rStyle w:val="color1"/>
          <w:rFonts w:ascii="Calibri" w:hAnsi="Calibri" w:cs="Calibri"/>
          <w:iCs/>
          <w:noProof/>
          <w:lang w:eastAsia="en-GB" w:bidi="ar-SA"/>
        </w:rPr>
        <w:drawing>
          <wp:inline distT="0" distB="0" distL="0" distR="0" wp14:anchorId="4E9F9CB2" wp14:editId="4DB18AAD">
            <wp:extent cx="5593080" cy="29718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4683" cy="3009845"/>
                    </a:xfrm>
                    <a:prstGeom prst="rect">
                      <a:avLst/>
                    </a:prstGeom>
                    <a:noFill/>
                  </pic:spPr>
                </pic:pic>
              </a:graphicData>
            </a:graphic>
          </wp:inline>
        </w:drawing>
      </w:r>
    </w:p>
    <w:p w14:paraId="45B73B7F" w14:textId="77777777" w:rsidR="005A54BB" w:rsidRDefault="005A54BB" w:rsidP="00D207F8">
      <w:pPr>
        <w:pStyle w:val="western"/>
        <w:spacing w:before="0" w:after="0"/>
        <w:rPr>
          <w:rStyle w:val="color1"/>
          <w:rFonts w:ascii="Calibri" w:hAnsi="Calibri" w:cs="Calibri"/>
          <w:iCs/>
        </w:rPr>
      </w:pPr>
    </w:p>
    <w:p w14:paraId="21725EFD" w14:textId="77777777" w:rsidR="005A54BB" w:rsidRDefault="005A54BB" w:rsidP="00D207F8">
      <w:pPr>
        <w:pStyle w:val="western"/>
        <w:spacing w:before="0" w:after="0"/>
        <w:rPr>
          <w:rStyle w:val="color1"/>
          <w:rFonts w:ascii="Calibri" w:hAnsi="Calibri" w:cs="Calibri"/>
          <w:iCs/>
        </w:rPr>
      </w:pPr>
    </w:p>
    <w:p w14:paraId="3BB2E04F" w14:textId="77777777" w:rsidR="005A54BB" w:rsidRDefault="005A54BB" w:rsidP="00D207F8">
      <w:pPr>
        <w:pStyle w:val="western"/>
        <w:spacing w:before="0" w:after="0"/>
        <w:rPr>
          <w:rStyle w:val="color1"/>
          <w:rFonts w:ascii="Calibri" w:hAnsi="Calibri" w:cs="Calibri"/>
          <w:iCs/>
        </w:rPr>
      </w:pPr>
    </w:p>
    <w:p w14:paraId="58540CB7" w14:textId="77777777" w:rsidR="005A54BB" w:rsidRDefault="005A54BB" w:rsidP="00D207F8">
      <w:pPr>
        <w:pStyle w:val="western"/>
        <w:spacing w:before="0" w:after="0"/>
        <w:rPr>
          <w:rStyle w:val="color1"/>
          <w:rFonts w:ascii="Calibri" w:hAnsi="Calibri" w:cs="Calibri"/>
          <w:iCs/>
        </w:rPr>
      </w:pPr>
    </w:p>
    <w:p w14:paraId="2B78B667" w14:textId="77777777" w:rsidR="005A54BB" w:rsidRDefault="005A54BB" w:rsidP="00D207F8">
      <w:pPr>
        <w:pStyle w:val="western"/>
        <w:spacing w:before="0" w:after="0"/>
        <w:rPr>
          <w:rStyle w:val="color1"/>
          <w:rFonts w:ascii="Calibri" w:hAnsi="Calibri" w:cs="Calibri"/>
          <w:iCs/>
        </w:rPr>
      </w:pPr>
    </w:p>
    <w:p w14:paraId="50FA52CD" w14:textId="77777777" w:rsidR="005A54BB" w:rsidRDefault="005A54BB" w:rsidP="00D207F8">
      <w:pPr>
        <w:pStyle w:val="western"/>
        <w:spacing w:before="0" w:after="0"/>
        <w:rPr>
          <w:rStyle w:val="color1"/>
          <w:rFonts w:ascii="Calibri" w:hAnsi="Calibri" w:cs="Calibri"/>
          <w:iCs/>
        </w:rPr>
      </w:pPr>
    </w:p>
    <w:p w14:paraId="0A6E9666" w14:textId="77777777" w:rsidR="00D758DC" w:rsidRDefault="00D758DC" w:rsidP="00D207F8">
      <w:pPr>
        <w:pStyle w:val="western"/>
        <w:spacing w:before="0" w:after="0"/>
        <w:rPr>
          <w:rStyle w:val="color1"/>
          <w:rFonts w:ascii="Calibri" w:hAnsi="Calibri" w:cs="Calibri"/>
          <w:iCs/>
        </w:rPr>
      </w:pPr>
    </w:p>
    <w:p w14:paraId="2587098E" w14:textId="1FE033C8" w:rsidR="00842EF1" w:rsidRDefault="00842EF1" w:rsidP="00D207F8">
      <w:pPr>
        <w:pStyle w:val="western"/>
        <w:spacing w:before="0" w:after="0"/>
        <w:rPr>
          <w:rStyle w:val="color1"/>
          <w:rFonts w:ascii="Calibri" w:hAnsi="Calibri" w:cs="Calibri"/>
          <w:iCs/>
        </w:rPr>
      </w:pPr>
      <w:r w:rsidRPr="00842EF1">
        <w:rPr>
          <w:rStyle w:val="color1"/>
          <w:rFonts w:ascii="Calibri" w:hAnsi="Calibri" w:cs="Calibri"/>
          <w:iCs/>
        </w:rPr>
        <w:t xml:space="preserve">Since CST instruments Ltd was formed in </w:t>
      </w:r>
      <w:r w:rsidR="00F04BFB">
        <w:rPr>
          <w:rStyle w:val="color1"/>
          <w:rFonts w:ascii="Calibri" w:hAnsi="Calibri" w:cs="Calibri"/>
          <w:iCs/>
        </w:rPr>
        <w:t xml:space="preserve">the </w:t>
      </w:r>
      <w:r w:rsidRPr="00842EF1">
        <w:rPr>
          <w:rStyle w:val="color1"/>
          <w:rFonts w:ascii="Calibri" w:hAnsi="Calibri" w:cs="Calibri"/>
          <w:iCs/>
        </w:rPr>
        <w:t xml:space="preserve">United Kingdom, Mr. A. </w:t>
      </w:r>
      <w:proofErr w:type="spellStart"/>
      <w:r w:rsidRPr="00842EF1">
        <w:rPr>
          <w:rStyle w:val="color1"/>
          <w:rFonts w:ascii="Calibri" w:hAnsi="Calibri" w:cs="Calibri"/>
          <w:iCs/>
        </w:rPr>
        <w:t>Iromashvili</w:t>
      </w:r>
      <w:proofErr w:type="spellEnd"/>
      <w:r w:rsidRPr="00842EF1">
        <w:rPr>
          <w:rStyle w:val="color1"/>
          <w:rFonts w:ascii="Calibri" w:hAnsi="Calibri" w:cs="Calibri"/>
          <w:iCs/>
        </w:rPr>
        <w:t xml:space="preserve"> </w:t>
      </w:r>
      <w:r w:rsidR="00F04BFB">
        <w:rPr>
          <w:rStyle w:val="color1"/>
          <w:rFonts w:ascii="Calibri" w:hAnsi="Calibri" w:cs="Calibri"/>
          <w:iCs/>
        </w:rPr>
        <w:t>(</w:t>
      </w:r>
      <w:r w:rsidRPr="00842EF1">
        <w:rPr>
          <w:rStyle w:val="color1"/>
          <w:rFonts w:ascii="Calibri" w:hAnsi="Calibri" w:cs="Calibri"/>
          <w:iCs/>
        </w:rPr>
        <w:t>technical consultant</w:t>
      </w:r>
      <w:r w:rsidR="00F04BFB">
        <w:rPr>
          <w:rStyle w:val="color1"/>
          <w:rFonts w:ascii="Calibri" w:hAnsi="Calibri" w:cs="Calibri"/>
          <w:iCs/>
        </w:rPr>
        <w:t>)</w:t>
      </w:r>
      <w:r w:rsidRPr="00842EF1">
        <w:rPr>
          <w:rStyle w:val="color1"/>
          <w:rFonts w:ascii="Calibri" w:hAnsi="Calibri" w:cs="Calibri"/>
          <w:iCs/>
        </w:rPr>
        <w:t xml:space="preserve"> </w:t>
      </w:r>
      <w:r w:rsidR="00616936">
        <w:rPr>
          <w:rStyle w:val="color1"/>
          <w:rFonts w:ascii="Calibri" w:hAnsi="Calibri" w:cs="Calibri"/>
          <w:iCs/>
        </w:rPr>
        <w:t xml:space="preserve">and </w:t>
      </w:r>
      <w:r w:rsidR="00982706">
        <w:rPr>
          <w:rStyle w:val="color1"/>
          <w:rFonts w:ascii="Calibri" w:hAnsi="Calibri" w:cs="Calibri"/>
          <w:iCs/>
        </w:rPr>
        <w:t>our team</w:t>
      </w:r>
      <w:r w:rsidRPr="00842EF1">
        <w:rPr>
          <w:rStyle w:val="color1"/>
          <w:rFonts w:ascii="Calibri" w:hAnsi="Calibri" w:cs="Calibri"/>
          <w:iCs/>
        </w:rPr>
        <w:t xml:space="preserve"> have been developing the concept of </w:t>
      </w:r>
      <w:r w:rsidR="00F04BFB">
        <w:rPr>
          <w:rStyle w:val="color1"/>
          <w:rFonts w:ascii="Calibri" w:hAnsi="Calibri" w:cs="Calibri"/>
          <w:iCs/>
        </w:rPr>
        <w:t>an</w:t>
      </w:r>
      <w:r w:rsidRPr="00842EF1">
        <w:rPr>
          <w:rStyle w:val="color1"/>
          <w:rFonts w:ascii="Calibri" w:hAnsi="Calibri" w:cs="Calibri"/>
          <w:iCs/>
        </w:rPr>
        <w:t xml:space="preserve"> accelerated testing method, br</w:t>
      </w:r>
      <w:r w:rsidR="00F04BFB">
        <w:rPr>
          <w:rStyle w:val="color1"/>
          <w:rFonts w:ascii="Calibri" w:hAnsi="Calibri" w:cs="Calibri"/>
          <w:iCs/>
        </w:rPr>
        <w:t>inging</w:t>
      </w:r>
      <w:r w:rsidRPr="00842EF1">
        <w:rPr>
          <w:rStyle w:val="color1"/>
          <w:rFonts w:ascii="Calibri" w:hAnsi="Calibri" w:cs="Calibri"/>
          <w:iCs/>
        </w:rPr>
        <w:t xml:space="preserve"> it to a commercial reality.</w:t>
      </w:r>
    </w:p>
    <w:p w14:paraId="2DFCD4DA" w14:textId="77777777" w:rsidR="00D207F8" w:rsidRPr="00842EF1" w:rsidRDefault="00D207F8" w:rsidP="00D207F8">
      <w:pPr>
        <w:pStyle w:val="western"/>
        <w:spacing w:before="0" w:after="0"/>
        <w:rPr>
          <w:rFonts w:ascii="Calibri" w:hAnsi="Calibri" w:cs="Calibri"/>
          <w:iCs/>
        </w:rPr>
      </w:pPr>
    </w:p>
    <w:p w14:paraId="61855549" w14:textId="329D689C" w:rsidR="00842EF1" w:rsidRDefault="00842EF1" w:rsidP="00D207F8">
      <w:pPr>
        <w:spacing w:after="0"/>
        <w:rPr>
          <w:rFonts w:ascii="Calibri" w:hAnsi="Calibri" w:cs="Calibri"/>
        </w:rPr>
      </w:pPr>
      <w:r w:rsidRPr="00842EF1">
        <w:rPr>
          <w:rFonts w:ascii="Calibri" w:hAnsi="Calibri" w:cs="Calibri"/>
        </w:rPr>
        <w:t>We have tested this concept and developed a method that uses the electro-conductivity reading of a cement</w:t>
      </w:r>
      <w:r w:rsidR="00F04BFB">
        <w:rPr>
          <w:rFonts w:ascii="Calibri" w:hAnsi="Calibri" w:cs="Calibri"/>
        </w:rPr>
        <w:t>/</w:t>
      </w:r>
      <w:r w:rsidRPr="00842EF1">
        <w:rPr>
          <w:rFonts w:ascii="Calibri" w:hAnsi="Calibri" w:cs="Calibri"/>
        </w:rPr>
        <w:t>fresh concrete - water mixture in certain proportions to determine their compressive strength indirectly</w:t>
      </w:r>
      <w:r w:rsidR="00E80BA7">
        <w:rPr>
          <w:rFonts w:ascii="Calibri" w:hAnsi="Calibri" w:cs="Calibri"/>
        </w:rPr>
        <w:t>.</w:t>
      </w:r>
    </w:p>
    <w:p w14:paraId="5BFF8CE1" w14:textId="77777777" w:rsidR="00686F9F" w:rsidRDefault="00686F9F" w:rsidP="00D207F8">
      <w:pPr>
        <w:spacing w:after="0"/>
        <w:rPr>
          <w:rFonts w:ascii="Calibri" w:hAnsi="Calibri" w:cs="Calibri"/>
        </w:rPr>
      </w:pPr>
    </w:p>
    <w:p w14:paraId="5325B194" w14:textId="61309C58" w:rsidR="00842EF1" w:rsidRPr="00842EF1" w:rsidRDefault="00842EF1" w:rsidP="00D207F8">
      <w:pPr>
        <w:spacing w:after="0"/>
        <w:rPr>
          <w:rFonts w:ascii="Calibri" w:hAnsi="Calibri" w:cs="Calibri"/>
        </w:rPr>
      </w:pPr>
      <w:r w:rsidRPr="00842EF1">
        <w:rPr>
          <w:rFonts w:ascii="Calibri" w:hAnsi="Calibri" w:cs="Calibri"/>
        </w:rPr>
        <w:t>The Electro-conductivity is measured with</w:t>
      </w:r>
      <w:r w:rsidR="00F04BFB">
        <w:rPr>
          <w:rFonts w:ascii="Calibri" w:hAnsi="Calibri" w:cs="Calibri"/>
        </w:rPr>
        <w:t xml:space="preserve"> a</w:t>
      </w:r>
      <w:r w:rsidRPr="00842EF1">
        <w:rPr>
          <w:rFonts w:ascii="Calibri" w:hAnsi="Calibri" w:cs="Calibri"/>
        </w:rPr>
        <w:t xml:space="preserve"> specifically designed probe</w:t>
      </w:r>
      <w:r w:rsidR="007470FD">
        <w:rPr>
          <w:rFonts w:ascii="Calibri" w:hAnsi="Calibri" w:cs="Calibri"/>
        </w:rPr>
        <w:t>,</w:t>
      </w:r>
      <w:r w:rsidRPr="00842EF1">
        <w:rPr>
          <w:rFonts w:ascii="Calibri" w:hAnsi="Calibri" w:cs="Calibri"/>
        </w:rPr>
        <w:t xml:space="preserve"> attached to the instrument, that runs a small current of electricity through the mixture</w:t>
      </w:r>
      <w:r w:rsidR="00E27904">
        <w:rPr>
          <w:rFonts w:ascii="Calibri" w:hAnsi="Calibri" w:cs="Calibri"/>
        </w:rPr>
        <w:t>.</w:t>
      </w:r>
    </w:p>
    <w:p w14:paraId="505E7FAC" w14:textId="77777777" w:rsidR="00D207F8" w:rsidRDefault="00D207F8" w:rsidP="00D207F8">
      <w:pPr>
        <w:spacing w:after="0"/>
        <w:rPr>
          <w:rFonts w:ascii="Calibri" w:hAnsi="Calibri" w:cs="Calibri"/>
        </w:rPr>
      </w:pPr>
    </w:p>
    <w:p w14:paraId="273819D5" w14:textId="7B0764E3" w:rsidR="00686F9F" w:rsidRDefault="00842EF1" w:rsidP="00D207F8">
      <w:pPr>
        <w:spacing w:after="0"/>
        <w:rPr>
          <w:rFonts w:ascii="Calibri" w:hAnsi="Calibri" w:cs="Calibri"/>
        </w:rPr>
      </w:pPr>
      <w:r w:rsidRPr="00842EF1">
        <w:rPr>
          <w:rFonts w:ascii="Calibri" w:hAnsi="Calibri" w:cs="Calibri"/>
        </w:rPr>
        <w:t xml:space="preserve">The Conductivity of </w:t>
      </w:r>
      <w:r w:rsidR="007470FD">
        <w:rPr>
          <w:rFonts w:ascii="Calibri" w:hAnsi="Calibri" w:cs="Calibri"/>
        </w:rPr>
        <w:t xml:space="preserve">the </w:t>
      </w:r>
      <w:r w:rsidRPr="00842EF1">
        <w:rPr>
          <w:rFonts w:ascii="Calibri" w:hAnsi="Calibri" w:cs="Calibri"/>
        </w:rPr>
        <w:t>mixture is measured at the early stage of hydration (first 60 seconds)</w:t>
      </w:r>
      <w:r w:rsidR="007470FD">
        <w:rPr>
          <w:rFonts w:ascii="Calibri" w:hAnsi="Calibri" w:cs="Calibri"/>
        </w:rPr>
        <w:t>. A</w:t>
      </w:r>
      <w:r w:rsidR="00982706">
        <w:rPr>
          <w:rFonts w:ascii="Calibri" w:hAnsi="Calibri" w:cs="Calibri"/>
        </w:rPr>
        <w:t>s</w:t>
      </w:r>
      <w:r w:rsidRPr="00842EF1">
        <w:rPr>
          <w:rFonts w:ascii="Calibri" w:hAnsi="Calibri" w:cs="Calibri"/>
        </w:rPr>
        <w:t xml:space="preserve"> </w:t>
      </w:r>
      <w:r w:rsidR="007470FD">
        <w:rPr>
          <w:rFonts w:ascii="Calibri" w:hAnsi="Calibri" w:cs="Calibri"/>
        </w:rPr>
        <w:t xml:space="preserve">the </w:t>
      </w:r>
      <w:r w:rsidRPr="00842EF1">
        <w:rPr>
          <w:rFonts w:ascii="Calibri" w:hAnsi="Calibri" w:cs="Calibri"/>
        </w:rPr>
        <w:t>cement or concrete reacts with</w:t>
      </w:r>
      <w:r w:rsidR="007470FD">
        <w:rPr>
          <w:rFonts w:ascii="Calibri" w:hAnsi="Calibri" w:cs="Calibri"/>
        </w:rPr>
        <w:t xml:space="preserve"> the </w:t>
      </w:r>
      <w:r w:rsidRPr="00842EF1">
        <w:rPr>
          <w:rFonts w:ascii="Calibri" w:hAnsi="Calibri" w:cs="Calibri"/>
        </w:rPr>
        <w:t>water</w:t>
      </w:r>
      <w:r w:rsidR="007470FD">
        <w:rPr>
          <w:rFonts w:ascii="Calibri" w:hAnsi="Calibri" w:cs="Calibri"/>
        </w:rPr>
        <w:t xml:space="preserve"> it</w:t>
      </w:r>
      <w:r w:rsidRPr="00842EF1">
        <w:rPr>
          <w:rFonts w:ascii="Calibri" w:hAnsi="Calibri" w:cs="Calibri"/>
        </w:rPr>
        <w:t xml:space="preserve"> results in the release of positive and negative</w:t>
      </w:r>
      <w:r w:rsidR="007470FD">
        <w:rPr>
          <w:rFonts w:ascii="Calibri" w:hAnsi="Calibri" w:cs="Calibri"/>
        </w:rPr>
        <w:t>ly</w:t>
      </w:r>
      <w:r w:rsidRPr="00842EF1">
        <w:rPr>
          <w:rFonts w:ascii="Calibri" w:hAnsi="Calibri" w:cs="Calibri"/>
        </w:rPr>
        <w:t xml:space="preserve"> charged particles</w:t>
      </w:r>
      <w:r w:rsidR="007470FD">
        <w:rPr>
          <w:rFonts w:ascii="Calibri" w:hAnsi="Calibri" w:cs="Calibri"/>
        </w:rPr>
        <w:t>. T</w:t>
      </w:r>
      <w:r w:rsidRPr="00842EF1">
        <w:rPr>
          <w:rFonts w:ascii="Calibri" w:hAnsi="Calibri" w:cs="Calibri"/>
        </w:rPr>
        <w:t>h</w:t>
      </w:r>
      <w:r w:rsidR="007470FD">
        <w:rPr>
          <w:rFonts w:ascii="Calibri" w:hAnsi="Calibri" w:cs="Calibri"/>
        </w:rPr>
        <w:t>ese</w:t>
      </w:r>
      <w:r w:rsidRPr="00842EF1">
        <w:rPr>
          <w:rFonts w:ascii="Calibri" w:hAnsi="Calibri" w:cs="Calibri"/>
        </w:rPr>
        <w:t xml:space="preserve"> make the deionised non-conductive water </w:t>
      </w:r>
      <w:r w:rsidR="00E27904">
        <w:rPr>
          <w:rFonts w:ascii="Calibri" w:hAnsi="Calibri" w:cs="Calibri"/>
        </w:rPr>
        <w:t>–</w:t>
      </w:r>
      <w:r w:rsidRPr="00842EF1">
        <w:rPr>
          <w:rFonts w:ascii="Calibri" w:hAnsi="Calibri" w:cs="Calibri"/>
        </w:rPr>
        <w:t xml:space="preserve"> conductive</w:t>
      </w:r>
      <w:r w:rsidR="00E27904">
        <w:rPr>
          <w:rFonts w:ascii="Calibri" w:hAnsi="Calibri" w:cs="Calibri"/>
        </w:rPr>
        <w:t>.</w:t>
      </w:r>
    </w:p>
    <w:p w14:paraId="2E43BF05" w14:textId="77777777" w:rsidR="00686F9F" w:rsidRDefault="00686F9F" w:rsidP="00D207F8">
      <w:pPr>
        <w:spacing w:after="0"/>
        <w:rPr>
          <w:rFonts w:ascii="Calibri" w:hAnsi="Calibri" w:cs="Calibri"/>
        </w:rPr>
      </w:pPr>
    </w:p>
    <w:p w14:paraId="025B753B" w14:textId="4166A505" w:rsidR="00842EF1" w:rsidRPr="00842EF1" w:rsidRDefault="00842EF1" w:rsidP="00D207F8">
      <w:pPr>
        <w:spacing w:after="0"/>
        <w:rPr>
          <w:rFonts w:ascii="Calibri" w:hAnsi="Calibri" w:cs="Calibri"/>
        </w:rPr>
      </w:pPr>
      <w:r w:rsidRPr="00842EF1">
        <w:rPr>
          <w:rFonts w:ascii="Calibri" w:hAnsi="Calibri" w:cs="Calibri"/>
        </w:rPr>
        <w:t>The amount of released charged particles are relative of the specific conductivity of the mixture</w:t>
      </w:r>
      <w:r w:rsidR="007470FD">
        <w:rPr>
          <w:rFonts w:ascii="Calibri" w:hAnsi="Calibri" w:cs="Calibri"/>
        </w:rPr>
        <w:t>. I</w:t>
      </w:r>
      <w:r w:rsidRPr="00842EF1">
        <w:rPr>
          <w:rFonts w:ascii="Calibri" w:hAnsi="Calibri" w:cs="Calibri"/>
        </w:rPr>
        <w:t>t is accepted as the initial parameter</w:t>
      </w:r>
      <w:r w:rsidR="007470FD">
        <w:rPr>
          <w:rFonts w:ascii="Calibri" w:hAnsi="Calibri" w:cs="Calibri"/>
        </w:rPr>
        <w:t xml:space="preserve"> for </w:t>
      </w:r>
      <w:r w:rsidRPr="00842EF1">
        <w:rPr>
          <w:rFonts w:ascii="Calibri" w:hAnsi="Calibri" w:cs="Calibri"/>
        </w:rPr>
        <w:t xml:space="preserve">indicating the chemical composition of the </w:t>
      </w:r>
      <w:r w:rsidR="00873708" w:rsidRPr="00842EF1">
        <w:rPr>
          <w:rFonts w:ascii="Calibri" w:hAnsi="Calibri" w:cs="Calibri"/>
        </w:rPr>
        <w:t>product</w:t>
      </w:r>
      <w:r w:rsidR="00873708">
        <w:rPr>
          <w:rFonts w:ascii="Calibri" w:hAnsi="Calibri" w:cs="Calibri"/>
        </w:rPr>
        <w:t xml:space="preserve"> and</w:t>
      </w:r>
      <w:r w:rsidRPr="00842EF1">
        <w:rPr>
          <w:rFonts w:ascii="Calibri" w:hAnsi="Calibri" w:cs="Calibri"/>
        </w:rPr>
        <w:t xml:space="preserve"> is incorporated into the equation</w:t>
      </w:r>
      <w:r w:rsidR="00E27904">
        <w:rPr>
          <w:rFonts w:ascii="Calibri" w:hAnsi="Calibri" w:cs="Calibri"/>
        </w:rPr>
        <w:t>.</w:t>
      </w:r>
    </w:p>
    <w:p w14:paraId="09AD0C70" w14:textId="5D323060" w:rsidR="00842EF1" w:rsidRPr="00842EF1" w:rsidRDefault="00842EF1" w:rsidP="00D207F8">
      <w:pPr>
        <w:spacing w:after="0"/>
        <w:rPr>
          <w:rFonts w:ascii="Calibri" w:hAnsi="Calibri" w:cs="Calibri"/>
        </w:rPr>
      </w:pPr>
    </w:p>
    <w:p w14:paraId="2441E80C" w14:textId="7C776586" w:rsidR="00842EF1" w:rsidRPr="00842EF1" w:rsidRDefault="00842EF1" w:rsidP="00D207F8">
      <w:pPr>
        <w:spacing w:after="0"/>
        <w:rPr>
          <w:rFonts w:ascii="Calibri" w:hAnsi="Calibri" w:cs="Calibri"/>
        </w:rPr>
      </w:pPr>
      <w:r w:rsidRPr="00842EF1">
        <w:rPr>
          <w:rFonts w:ascii="Calibri" w:hAnsi="Calibri" w:cs="Calibri"/>
        </w:rPr>
        <w:t>The strength of cement depends on key physical parameters.</w:t>
      </w:r>
    </w:p>
    <w:p w14:paraId="0F6FCCDC" w14:textId="77777777" w:rsidR="00842EF1" w:rsidRPr="00842EF1" w:rsidRDefault="00842EF1" w:rsidP="00D207F8">
      <w:pPr>
        <w:spacing w:after="0"/>
        <w:rPr>
          <w:rFonts w:ascii="Calibri" w:hAnsi="Calibri" w:cs="Calibri"/>
        </w:rPr>
      </w:pPr>
      <w:r w:rsidRPr="00842EF1">
        <w:rPr>
          <w:rFonts w:ascii="Calibri" w:hAnsi="Calibri" w:cs="Calibri"/>
        </w:rPr>
        <w:t xml:space="preserve"> </w:t>
      </w:r>
    </w:p>
    <w:p w14:paraId="4F12C5C0" w14:textId="7DCA0990" w:rsidR="00842EF1" w:rsidRPr="00842EF1" w:rsidRDefault="00842EF1" w:rsidP="00D207F8">
      <w:pPr>
        <w:pStyle w:val="Standard"/>
        <w:numPr>
          <w:ilvl w:val="0"/>
          <w:numId w:val="2"/>
        </w:numPr>
        <w:spacing w:after="0"/>
        <w:rPr>
          <w:rFonts w:cs="Calibri"/>
        </w:rPr>
      </w:pPr>
      <w:r w:rsidRPr="00842EF1">
        <w:rPr>
          <w:rFonts w:cs="Calibri"/>
        </w:rPr>
        <w:t xml:space="preserve">Density of cement </w:t>
      </w:r>
    </w:p>
    <w:p w14:paraId="588ABAEE" w14:textId="3D4D1EEC" w:rsidR="00842EF1" w:rsidRPr="00842EF1" w:rsidRDefault="00842EF1" w:rsidP="00D207F8">
      <w:pPr>
        <w:pStyle w:val="Standard"/>
        <w:numPr>
          <w:ilvl w:val="0"/>
          <w:numId w:val="2"/>
        </w:numPr>
        <w:spacing w:after="0"/>
        <w:rPr>
          <w:rFonts w:cs="Calibri"/>
        </w:rPr>
      </w:pPr>
      <w:r w:rsidRPr="00842EF1">
        <w:rPr>
          <w:rFonts w:cs="Calibri"/>
        </w:rPr>
        <w:t xml:space="preserve">Fineness of cement powder </w:t>
      </w:r>
    </w:p>
    <w:p w14:paraId="11D6505E" w14:textId="6184E95A" w:rsidR="00842EF1" w:rsidRPr="00842EF1" w:rsidRDefault="00842EF1" w:rsidP="00D207F8">
      <w:pPr>
        <w:pStyle w:val="Standard"/>
        <w:numPr>
          <w:ilvl w:val="0"/>
          <w:numId w:val="2"/>
        </w:numPr>
        <w:spacing w:after="0"/>
        <w:rPr>
          <w:rFonts w:cs="Calibri"/>
        </w:rPr>
      </w:pPr>
      <w:r w:rsidRPr="00842EF1">
        <w:rPr>
          <w:rFonts w:cs="Calibri"/>
        </w:rPr>
        <w:t xml:space="preserve">Consistence of normal paste </w:t>
      </w:r>
    </w:p>
    <w:p w14:paraId="65D5EC21" w14:textId="5894F134" w:rsidR="00842EF1" w:rsidRPr="00842EF1" w:rsidRDefault="00842EF1" w:rsidP="00D207F8">
      <w:pPr>
        <w:pStyle w:val="Standard"/>
        <w:numPr>
          <w:ilvl w:val="0"/>
          <w:numId w:val="2"/>
        </w:numPr>
        <w:spacing w:after="0"/>
        <w:rPr>
          <w:rFonts w:cs="Calibri"/>
        </w:rPr>
      </w:pPr>
      <w:r w:rsidRPr="00842EF1">
        <w:rPr>
          <w:rFonts w:cs="Calibri"/>
        </w:rPr>
        <w:t>The type and quantity of additive mineral constituents in the cement, according to standard             mineral composition of cements (EN BS 197-1)</w:t>
      </w:r>
    </w:p>
    <w:p w14:paraId="5454DCF3" w14:textId="77777777" w:rsidR="00D207F8" w:rsidRDefault="00D207F8" w:rsidP="00D207F8">
      <w:pPr>
        <w:pStyle w:val="Standard"/>
        <w:spacing w:after="0"/>
        <w:rPr>
          <w:rFonts w:cs="Calibri"/>
        </w:rPr>
      </w:pPr>
    </w:p>
    <w:p w14:paraId="5AD0A0DA" w14:textId="21EA0826" w:rsidR="00842EF1" w:rsidRDefault="00842EF1" w:rsidP="00D207F8">
      <w:pPr>
        <w:pStyle w:val="Standard"/>
        <w:spacing w:after="0"/>
        <w:rPr>
          <w:rFonts w:cs="Calibri"/>
        </w:rPr>
      </w:pPr>
      <w:r w:rsidRPr="00842EF1">
        <w:rPr>
          <w:rFonts w:cs="Calibri"/>
        </w:rPr>
        <w:t xml:space="preserve">And then on the </w:t>
      </w:r>
      <w:r w:rsidR="00E27904">
        <w:rPr>
          <w:rFonts w:cs="Calibri"/>
        </w:rPr>
        <w:t xml:space="preserve">curing </w:t>
      </w:r>
      <w:r w:rsidRPr="00842EF1">
        <w:rPr>
          <w:rFonts w:cs="Calibri"/>
        </w:rPr>
        <w:t>cond</w:t>
      </w:r>
      <w:r w:rsidR="00982706">
        <w:rPr>
          <w:rFonts w:cs="Calibri"/>
        </w:rPr>
        <w:t>i</w:t>
      </w:r>
      <w:r w:rsidRPr="00842EF1">
        <w:rPr>
          <w:rFonts w:cs="Calibri"/>
        </w:rPr>
        <w:t>tions.</w:t>
      </w:r>
    </w:p>
    <w:p w14:paraId="56AD2C98" w14:textId="77777777" w:rsidR="00D207F8" w:rsidRPr="00842EF1" w:rsidRDefault="00D207F8" w:rsidP="00D207F8">
      <w:pPr>
        <w:pStyle w:val="Standard"/>
        <w:spacing w:after="0"/>
        <w:rPr>
          <w:rFonts w:cs="Calibri"/>
        </w:rPr>
      </w:pPr>
    </w:p>
    <w:p w14:paraId="10B7B67F" w14:textId="2E941B73" w:rsidR="00842EF1" w:rsidRPr="00842EF1" w:rsidRDefault="00842EF1" w:rsidP="00D207F8">
      <w:pPr>
        <w:pStyle w:val="Standard"/>
        <w:numPr>
          <w:ilvl w:val="0"/>
          <w:numId w:val="3"/>
        </w:numPr>
        <w:spacing w:after="0"/>
        <w:rPr>
          <w:rFonts w:cs="Calibri"/>
        </w:rPr>
      </w:pPr>
      <w:r w:rsidRPr="00842EF1">
        <w:rPr>
          <w:rFonts w:cs="Calibri"/>
        </w:rPr>
        <w:t>Curing temperature of samples according to standard laboratory conditions, 20 - 23 C</w:t>
      </w:r>
    </w:p>
    <w:p w14:paraId="72E0DDCE" w14:textId="02EDD064" w:rsidR="00842EF1" w:rsidRPr="00333381" w:rsidRDefault="00842EF1" w:rsidP="00D207F8">
      <w:pPr>
        <w:pStyle w:val="Standard"/>
        <w:numPr>
          <w:ilvl w:val="0"/>
          <w:numId w:val="3"/>
        </w:numPr>
        <w:spacing w:after="0"/>
        <w:rPr>
          <w:rFonts w:cs="Calibri"/>
        </w:rPr>
      </w:pPr>
      <w:r w:rsidRPr="00842EF1">
        <w:rPr>
          <w:rStyle w:val="color1"/>
          <w:rFonts w:cs="Calibri"/>
          <w:iCs/>
        </w:rPr>
        <w:t xml:space="preserve">Curing time, can be varied according to the project requirements, </w:t>
      </w:r>
      <w:proofErr w:type="gramStart"/>
      <w:r w:rsidRPr="00842EF1">
        <w:rPr>
          <w:rStyle w:val="color1"/>
          <w:rFonts w:cs="Calibri"/>
          <w:iCs/>
        </w:rPr>
        <w:t>pre designated</w:t>
      </w:r>
      <w:proofErr w:type="gramEnd"/>
      <w:r w:rsidRPr="00842EF1">
        <w:rPr>
          <w:rStyle w:val="color1"/>
          <w:rFonts w:cs="Calibri"/>
          <w:iCs/>
        </w:rPr>
        <w:t xml:space="preserve"> time periods of 1, 2, 3, 7, 14 &amp; 28</w:t>
      </w:r>
      <w:r w:rsidR="00046F8C">
        <w:rPr>
          <w:rStyle w:val="color1"/>
          <w:rFonts w:cs="Calibri"/>
          <w:iCs/>
        </w:rPr>
        <w:t xml:space="preserve"> </w:t>
      </w:r>
      <w:r w:rsidRPr="00842EF1">
        <w:rPr>
          <w:rStyle w:val="color1"/>
          <w:rFonts w:cs="Calibri"/>
          <w:iCs/>
        </w:rPr>
        <w:t>days</w:t>
      </w:r>
    </w:p>
    <w:p w14:paraId="490DB486" w14:textId="77777777" w:rsidR="00616936" w:rsidRDefault="00616936" w:rsidP="00D207F8">
      <w:pPr>
        <w:spacing w:after="0"/>
        <w:rPr>
          <w:rStyle w:val="color1"/>
          <w:rFonts w:ascii="Calibri" w:hAnsi="Calibri" w:cs="Calibri"/>
          <w:b/>
          <w:bCs/>
          <w:iCs/>
          <w:color w:val="4472C4" w:themeColor="accent1"/>
          <w:u w:val="single"/>
        </w:rPr>
      </w:pPr>
    </w:p>
    <w:p w14:paraId="2DD35571" w14:textId="77777777" w:rsidR="00616936" w:rsidRDefault="00616936" w:rsidP="00D207F8">
      <w:pPr>
        <w:spacing w:after="0"/>
        <w:rPr>
          <w:rStyle w:val="color1"/>
          <w:rFonts w:ascii="Calibri" w:hAnsi="Calibri" w:cs="Calibri"/>
          <w:b/>
          <w:bCs/>
          <w:iCs/>
          <w:color w:val="4472C4" w:themeColor="accent1"/>
          <w:u w:val="single"/>
        </w:rPr>
      </w:pPr>
    </w:p>
    <w:p w14:paraId="77589087" w14:textId="77777777" w:rsidR="005A54BB" w:rsidRDefault="005A54BB" w:rsidP="00D207F8">
      <w:pPr>
        <w:spacing w:after="0"/>
        <w:rPr>
          <w:rStyle w:val="color1"/>
          <w:rFonts w:ascii="Calibri" w:hAnsi="Calibri" w:cs="Calibri"/>
          <w:b/>
          <w:bCs/>
          <w:iCs/>
          <w:color w:val="4472C4" w:themeColor="accent1"/>
          <w:sz w:val="24"/>
          <w:szCs w:val="24"/>
          <w:u w:val="single"/>
        </w:rPr>
      </w:pPr>
    </w:p>
    <w:p w14:paraId="1BAD8E05" w14:textId="77777777" w:rsidR="005A54BB" w:rsidRDefault="005A54BB" w:rsidP="00D207F8">
      <w:pPr>
        <w:spacing w:after="0"/>
        <w:rPr>
          <w:rStyle w:val="color1"/>
          <w:rFonts w:ascii="Calibri" w:hAnsi="Calibri" w:cs="Calibri"/>
          <w:b/>
          <w:bCs/>
          <w:iCs/>
          <w:color w:val="4472C4" w:themeColor="accent1"/>
          <w:sz w:val="24"/>
          <w:szCs w:val="24"/>
          <w:u w:val="single"/>
        </w:rPr>
      </w:pPr>
    </w:p>
    <w:p w14:paraId="6C2E1CC5" w14:textId="77777777" w:rsidR="005A54BB" w:rsidRDefault="005A54BB" w:rsidP="00D207F8">
      <w:pPr>
        <w:spacing w:after="0"/>
        <w:rPr>
          <w:rStyle w:val="color1"/>
          <w:rFonts w:ascii="Calibri" w:hAnsi="Calibri" w:cs="Calibri"/>
          <w:b/>
          <w:bCs/>
          <w:iCs/>
          <w:color w:val="4472C4" w:themeColor="accent1"/>
          <w:sz w:val="24"/>
          <w:szCs w:val="24"/>
          <w:u w:val="single"/>
        </w:rPr>
      </w:pPr>
    </w:p>
    <w:p w14:paraId="4012B24B" w14:textId="77777777" w:rsidR="005A54BB" w:rsidRDefault="005A54BB" w:rsidP="00D207F8">
      <w:pPr>
        <w:spacing w:after="0"/>
        <w:rPr>
          <w:rStyle w:val="color1"/>
          <w:rFonts w:ascii="Calibri" w:hAnsi="Calibri" w:cs="Calibri"/>
          <w:b/>
          <w:bCs/>
          <w:iCs/>
          <w:color w:val="4472C4" w:themeColor="accent1"/>
          <w:sz w:val="24"/>
          <w:szCs w:val="24"/>
          <w:u w:val="single"/>
        </w:rPr>
      </w:pPr>
    </w:p>
    <w:p w14:paraId="284EC37C" w14:textId="77777777" w:rsidR="005A54BB" w:rsidRDefault="005A54BB" w:rsidP="00D207F8">
      <w:pPr>
        <w:spacing w:after="0"/>
        <w:rPr>
          <w:rStyle w:val="color1"/>
          <w:rFonts w:ascii="Calibri" w:hAnsi="Calibri" w:cs="Calibri"/>
          <w:b/>
          <w:bCs/>
          <w:iCs/>
          <w:color w:val="4472C4" w:themeColor="accent1"/>
          <w:sz w:val="24"/>
          <w:szCs w:val="24"/>
          <w:u w:val="single"/>
        </w:rPr>
      </w:pPr>
    </w:p>
    <w:p w14:paraId="70AE3686" w14:textId="77777777" w:rsidR="005A54BB" w:rsidRDefault="005A54BB" w:rsidP="00D207F8">
      <w:pPr>
        <w:spacing w:after="0"/>
        <w:rPr>
          <w:rStyle w:val="color1"/>
          <w:rFonts w:ascii="Calibri" w:hAnsi="Calibri" w:cs="Calibri"/>
          <w:b/>
          <w:bCs/>
          <w:iCs/>
          <w:color w:val="4472C4" w:themeColor="accent1"/>
          <w:sz w:val="24"/>
          <w:szCs w:val="24"/>
          <w:u w:val="single"/>
        </w:rPr>
      </w:pPr>
    </w:p>
    <w:p w14:paraId="61A2C815" w14:textId="77777777" w:rsidR="00BA7A31" w:rsidRDefault="00BA7A31" w:rsidP="00D207F8">
      <w:pPr>
        <w:spacing w:after="0"/>
        <w:rPr>
          <w:rStyle w:val="color1"/>
          <w:rFonts w:ascii="Calibri" w:hAnsi="Calibri" w:cs="Calibri"/>
          <w:b/>
          <w:bCs/>
          <w:iCs/>
          <w:color w:val="4472C4" w:themeColor="accent1"/>
          <w:sz w:val="24"/>
          <w:szCs w:val="24"/>
          <w:u w:val="single"/>
        </w:rPr>
      </w:pPr>
    </w:p>
    <w:p w14:paraId="61F9CD54" w14:textId="77777777" w:rsidR="00BA7A31" w:rsidRDefault="00BA7A31" w:rsidP="00D207F8">
      <w:pPr>
        <w:spacing w:after="0"/>
        <w:rPr>
          <w:rStyle w:val="color1"/>
          <w:rFonts w:ascii="Calibri" w:hAnsi="Calibri" w:cs="Calibri"/>
          <w:b/>
          <w:bCs/>
          <w:iCs/>
          <w:color w:val="4472C4" w:themeColor="accent1"/>
          <w:sz w:val="24"/>
          <w:szCs w:val="24"/>
          <w:u w:val="single"/>
        </w:rPr>
      </w:pPr>
    </w:p>
    <w:p w14:paraId="5F5F6773" w14:textId="3CE2C058" w:rsidR="00842EF1" w:rsidRPr="00046F8C" w:rsidRDefault="00842EF1" w:rsidP="00D207F8">
      <w:pPr>
        <w:spacing w:after="0"/>
        <w:rPr>
          <w:rFonts w:ascii="Calibri" w:hAnsi="Calibri" w:cs="Calibri"/>
          <w:color w:val="4472C4" w:themeColor="accent1"/>
          <w:sz w:val="24"/>
          <w:szCs w:val="24"/>
          <w:u w:val="single"/>
        </w:rPr>
      </w:pPr>
      <w:r w:rsidRPr="00046F8C">
        <w:rPr>
          <w:rStyle w:val="color1"/>
          <w:rFonts w:ascii="Calibri" w:hAnsi="Calibri" w:cs="Calibri"/>
          <w:b/>
          <w:bCs/>
          <w:iCs/>
          <w:color w:val="4472C4" w:themeColor="accent1"/>
          <w:sz w:val="24"/>
          <w:szCs w:val="24"/>
          <w:u w:val="single"/>
        </w:rPr>
        <w:t>Testing of cement</w:t>
      </w:r>
    </w:p>
    <w:p w14:paraId="0D8A9251" w14:textId="77777777" w:rsidR="00686F9F" w:rsidRDefault="00686F9F" w:rsidP="00D207F8">
      <w:pPr>
        <w:spacing w:after="0"/>
        <w:rPr>
          <w:rFonts w:ascii="Calibri" w:hAnsi="Calibri" w:cs="Calibri"/>
        </w:rPr>
      </w:pPr>
    </w:p>
    <w:p w14:paraId="23FCF959" w14:textId="199501A6" w:rsidR="00842EF1" w:rsidRPr="00842EF1" w:rsidRDefault="00842EF1" w:rsidP="00D207F8">
      <w:pPr>
        <w:spacing w:after="0"/>
        <w:rPr>
          <w:rFonts w:ascii="Calibri" w:hAnsi="Calibri" w:cs="Calibri"/>
        </w:rPr>
      </w:pPr>
      <w:r w:rsidRPr="00842EF1">
        <w:rPr>
          <w:rFonts w:ascii="Calibri" w:hAnsi="Calibri" w:cs="Calibri"/>
        </w:rPr>
        <w:t>The accelerated testing method itself becomes more precise as different characteristics of the cement are being introduced into the equation</w:t>
      </w:r>
      <w:r w:rsidR="00E27904">
        <w:rPr>
          <w:rFonts w:ascii="Calibri" w:hAnsi="Calibri" w:cs="Calibri"/>
        </w:rPr>
        <w:t>.</w:t>
      </w:r>
      <w:r w:rsidR="00B75967">
        <w:rPr>
          <w:rFonts w:ascii="Calibri" w:hAnsi="Calibri" w:cs="Calibri"/>
        </w:rPr>
        <w:t xml:space="preserve"> </w:t>
      </w:r>
      <w:r w:rsidR="00982706">
        <w:rPr>
          <w:rFonts w:ascii="Calibri" w:hAnsi="Calibri" w:cs="Calibri"/>
        </w:rPr>
        <w:t>F</w:t>
      </w:r>
      <w:r w:rsidRPr="00842EF1">
        <w:rPr>
          <w:rFonts w:ascii="Calibri" w:hAnsi="Calibri" w:cs="Calibri"/>
        </w:rPr>
        <w:t xml:space="preserve">or example: Fineness by Blain test, grinding aid and strength enhancement, mineral additive </w:t>
      </w:r>
      <w:r w:rsidR="00B75967" w:rsidRPr="00842EF1">
        <w:rPr>
          <w:rFonts w:ascii="Calibri" w:hAnsi="Calibri" w:cs="Calibri"/>
        </w:rPr>
        <w:t>type,</w:t>
      </w:r>
      <w:r w:rsidRPr="00842EF1">
        <w:rPr>
          <w:rFonts w:ascii="Calibri" w:hAnsi="Calibri" w:cs="Calibri"/>
        </w:rPr>
        <w:t xml:space="preserve"> and its impact on strength.</w:t>
      </w:r>
    </w:p>
    <w:p w14:paraId="3AF67E22" w14:textId="77777777" w:rsidR="00842EF1" w:rsidRPr="00842EF1" w:rsidRDefault="00842EF1" w:rsidP="00D207F8">
      <w:pPr>
        <w:spacing w:after="0"/>
        <w:rPr>
          <w:rFonts w:ascii="Calibri" w:hAnsi="Calibri" w:cs="Calibri"/>
        </w:rPr>
      </w:pPr>
    </w:p>
    <w:p w14:paraId="29285DC4" w14:textId="77777777" w:rsidR="006362E8" w:rsidRDefault="00D207F8" w:rsidP="00D207F8">
      <w:pPr>
        <w:spacing w:after="0"/>
        <w:rPr>
          <w:rFonts w:ascii="Calibri" w:hAnsi="Calibri" w:cs="Calibri"/>
        </w:rPr>
      </w:pPr>
      <w:r>
        <w:rPr>
          <w:rFonts w:ascii="Calibri" w:hAnsi="Calibri" w:cs="Calibri"/>
        </w:rPr>
        <w:t xml:space="preserve">The </w:t>
      </w:r>
      <w:proofErr w:type="spellStart"/>
      <w:r w:rsidR="00842EF1" w:rsidRPr="00842EF1">
        <w:rPr>
          <w:rFonts w:ascii="Calibri" w:hAnsi="Calibri" w:cs="Calibri"/>
        </w:rPr>
        <w:t>CemTest</w:t>
      </w:r>
      <w:proofErr w:type="spellEnd"/>
      <w:r w:rsidR="00842EF1" w:rsidRPr="00842EF1">
        <w:rPr>
          <w:rFonts w:ascii="Calibri" w:hAnsi="Calibri" w:cs="Calibri"/>
        </w:rPr>
        <w:t xml:space="preserve"> instrument has been designed for accelerated testing of cement groups</w:t>
      </w:r>
      <w:r w:rsidR="00F86A9A">
        <w:rPr>
          <w:rFonts w:ascii="Calibri" w:hAnsi="Calibri" w:cs="Calibri"/>
        </w:rPr>
        <w:t xml:space="preserve"> (</w:t>
      </w:r>
      <w:r w:rsidR="00842EF1" w:rsidRPr="00842EF1">
        <w:rPr>
          <w:rFonts w:ascii="Calibri" w:hAnsi="Calibri" w:cs="Calibri"/>
        </w:rPr>
        <w:t>Portland CEM I and CEM II</w:t>
      </w:r>
      <w:r w:rsidR="00F86A9A">
        <w:rPr>
          <w:rFonts w:ascii="Calibri" w:hAnsi="Calibri" w:cs="Calibri"/>
        </w:rPr>
        <w:t xml:space="preserve">) </w:t>
      </w:r>
      <w:r w:rsidR="00F86A9A" w:rsidRPr="00842EF1">
        <w:rPr>
          <w:rFonts w:ascii="Calibri" w:hAnsi="Calibri" w:cs="Calibri"/>
        </w:rPr>
        <w:t xml:space="preserve">with </w:t>
      </w:r>
      <w:r w:rsidR="00F86A9A">
        <w:rPr>
          <w:rFonts w:ascii="Calibri" w:hAnsi="Calibri" w:cs="Calibri"/>
        </w:rPr>
        <w:t xml:space="preserve">a </w:t>
      </w:r>
      <w:r w:rsidR="00F86A9A" w:rsidRPr="00842EF1">
        <w:rPr>
          <w:rFonts w:ascii="Calibri" w:hAnsi="Calibri" w:cs="Calibri"/>
        </w:rPr>
        <w:t>single mineral additive</w:t>
      </w:r>
      <w:r w:rsidR="00F86A9A">
        <w:rPr>
          <w:rFonts w:ascii="Calibri" w:hAnsi="Calibri" w:cs="Calibri"/>
        </w:rPr>
        <w:t xml:space="preserve">; In </w:t>
      </w:r>
      <w:r w:rsidR="00F86A9A" w:rsidRPr="00842EF1">
        <w:rPr>
          <w:rFonts w:ascii="Calibri" w:hAnsi="Calibri" w:cs="Calibri"/>
        </w:rPr>
        <w:t>accord</w:t>
      </w:r>
      <w:r w:rsidR="00F86A9A">
        <w:rPr>
          <w:rFonts w:ascii="Calibri" w:hAnsi="Calibri" w:cs="Calibri"/>
        </w:rPr>
        <w:t>ance</w:t>
      </w:r>
      <w:r w:rsidR="00842EF1" w:rsidRPr="00842EF1">
        <w:rPr>
          <w:rFonts w:ascii="Calibri" w:hAnsi="Calibri" w:cs="Calibri"/>
        </w:rPr>
        <w:t xml:space="preserve"> </w:t>
      </w:r>
      <w:r w:rsidR="00BA7A31">
        <w:rPr>
          <w:rFonts w:ascii="Calibri" w:hAnsi="Calibri" w:cs="Calibri"/>
        </w:rPr>
        <w:t>with</w:t>
      </w:r>
      <w:r w:rsidR="00842EF1" w:rsidRPr="00842EF1">
        <w:rPr>
          <w:rFonts w:ascii="Calibri" w:hAnsi="Calibri" w:cs="Calibri"/>
        </w:rPr>
        <w:t xml:space="preserve"> EN 197 – 1 classification</w:t>
      </w:r>
      <w:r w:rsidR="00E27904">
        <w:rPr>
          <w:rFonts w:ascii="Calibri" w:hAnsi="Calibri" w:cs="Calibri"/>
        </w:rPr>
        <w:t>.</w:t>
      </w:r>
      <w:r w:rsidR="006362E8">
        <w:rPr>
          <w:rFonts w:ascii="Calibri" w:hAnsi="Calibri" w:cs="Calibri"/>
        </w:rPr>
        <w:t xml:space="preserve"> </w:t>
      </w:r>
    </w:p>
    <w:p w14:paraId="3DC7F695" w14:textId="77777777" w:rsidR="006362E8" w:rsidRDefault="006362E8" w:rsidP="00D207F8">
      <w:pPr>
        <w:spacing w:after="0"/>
        <w:rPr>
          <w:rFonts w:ascii="Calibri" w:hAnsi="Calibri" w:cs="Calibri"/>
        </w:rPr>
      </w:pPr>
    </w:p>
    <w:p w14:paraId="63F43762" w14:textId="6301552B" w:rsidR="00842EF1" w:rsidRPr="00842EF1" w:rsidRDefault="006362E8" w:rsidP="00D207F8">
      <w:pPr>
        <w:spacing w:after="0"/>
        <w:rPr>
          <w:rFonts w:ascii="Calibri" w:hAnsi="Calibri" w:cs="Calibri"/>
        </w:rPr>
      </w:pPr>
      <w:r>
        <w:rPr>
          <w:rFonts w:ascii="Calibri" w:hAnsi="Calibri" w:cs="Calibri"/>
        </w:rPr>
        <w:t>Other types of c</w:t>
      </w:r>
      <w:r w:rsidR="00842EF1" w:rsidRPr="00842EF1">
        <w:rPr>
          <w:rFonts w:ascii="Calibri" w:hAnsi="Calibri" w:cs="Calibri"/>
        </w:rPr>
        <w:t>ement</w:t>
      </w:r>
      <w:r>
        <w:rPr>
          <w:rFonts w:ascii="Calibri" w:hAnsi="Calibri" w:cs="Calibri"/>
        </w:rPr>
        <w:t>, such as</w:t>
      </w:r>
      <w:r w:rsidR="00842EF1" w:rsidRPr="00842EF1">
        <w:rPr>
          <w:rFonts w:ascii="Calibri" w:hAnsi="Calibri" w:cs="Calibri"/>
        </w:rPr>
        <w:t>: Normal, Rapid, Sulphate resistant</w:t>
      </w:r>
      <w:r w:rsidR="00F86A9A">
        <w:rPr>
          <w:rFonts w:ascii="Calibri" w:hAnsi="Calibri" w:cs="Calibri"/>
        </w:rPr>
        <w:t xml:space="preserve"> and</w:t>
      </w:r>
      <w:r w:rsidR="00842EF1" w:rsidRPr="00842EF1">
        <w:rPr>
          <w:rFonts w:ascii="Calibri" w:hAnsi="Calibri" w:cs="Calibri"/>
        </w:rPr>
        <w:t xml:space="preserve"> clinkers</w:t>
      </w:r>
      <w:r w:rsidR="00F86A9A">
        <w:rPr>
          <w:rFonts w:ascii="Calibri" w:hAnsi="Calibri" w:cs="Calibri"/>
        </w:rPr>
        <w:t xml:space="preserve"> </w:t>
      </w:r>
      <w:r w:rsidR="00842EF1" w:rsidRPr="00842EF1">
        <w:rPr>
          <w:rFonts w:ascii="Calibri" w:hAnsi="Calibri" w:cs="Calibri"/>
        </w:rPr>
        <w:t xml:space="preserve">with </w:t>
      </w:r>
      <w:r w:rsidR="005A54BB">
        <w:rPr>
          <w:rFonts w:ascii="Calibri" w:hAnsi="Calibri" w:cs="Calibri"/>
        </w:rPr>
        <w:t>a</w:t>
      </w:r>
      <w:r w:rsidR="00F86A9A">
        <w:rPr>
          <w:rFonts w:ascii="Calibri" w:hAnsi="Calibri" w:cs="Calibri"/>
        </w:rPr>
        <w:t xml:space="preserve"> </w:t>
      </w:r>
      <w:r w:rsidR="00842EF1" w:rsidRPr="00842EF1">
        <w:rPr>
          <w:rFonts w:ascii="Calibri" w:hAnsi="Calibri" w:cs="Calibri"/>
        </w:rPr>
        <w:t>strength enhancement chemical additive</w:t>
      </w:r>
      <w:r>
        <w:rPr>
          <w:rFonts w:ascii="Calibri" w:hAnsi="Calibri" w:cs="Calibri"/>
        </w:rPr>
        <w:t xml:space="preserve"> can also be tested.</w:t>
      </w:r>
    </w:p>
    <w:p w14:paraId="5248A0C7" w14:textId="77777777" w:rsidR="00982706" w:rsidRDefault="00982706" w:rsidP="00D207F8">
      <w:pPr>
        <w:spacing w:after="0"/>
        <w:rPr>
          <w:rFonts w:ascii="Calibri" w:hAnsi="Calibri" w:cs="Calibri"/>
          <w:lang w:eastAsia="en-GB"/>
        </w:rPr>
      </w:pPr>
    </w:p>
    <w:p w14:paraId="2AFD9BD2" w14:textId="47BEDF3F" w:rsidR="00842EF1" w:rsidRPr="00842EF1" w:rsidRDefault="00842EF1" w:rsidP="00D207F8">
      <w:pPr>
        <w:spacing w:after="0"/>
        <w:rPr>
          <w:rFonts w:ascii="Calibri" w:hAnsi="Calibri" w:cs="Calibri"/>
          <w:lang w:eastAsia="en-GB"/>
        </w:rPr>
      </w:pPr>
      <w:r w:rsidRPr="00842EF1">
        <w:rPr>
          <w:rFonts w:ascii="Calibri" w:hAnsi="Calibri" w:cs="Calibri"/>
          <w:lang w:eastAsia="en-GB"/>
        </w:rPr>
        <w:t xml:space="preserve">The testing procedure involves measuring the conductivity of </w:t>
      </w:r>
      <w:r w:rsidR="00F86A9A">
        <w:rPr>
          <w:rFonts w:ascii="Calibri" w:hAnsi="Calibri" w:cs="Calibri"/>
          <w:lang w:eastAsia="en-GB"/>
        </w:rPr>
        <w:t xml:space="preserve">a </w:t>
      </w:r>
      <w:r w:rsidRPr="00842EF1">
        <w:rPr>
          <w:rFonts w:ascii="Calibri" w:hAnsi="Calibri" w:cs="Calibri"/>
          <w:lang w:eastAsia="en-GB"/>
        </w:rPr>
        <w:t xml:space="preserve">cement &amp; water mixture (15 grams of cement in 500 ml. of deionised water – representing a 3% solution), at </w:t>
      </w:r>
      <w:r w:rsidR="00F86A9A">
        <w:rPr>
          <w:rFonts w:ascii="Calibri" w:hAnsi="Calibri" w:cs="Calibri"/>
          <w:lang w:eastAsia="en-GB"/>
        </w:rPr>
        <w:t xml:space="preserve">the </w:t>
      </w:r>
      <w:r w:rsidR="00F86A9A" w:rsidRPr="00842EF1">
        <w:rPr>
          <w:rFonts w:ascii="Calibri" w:hAnsi="Calibri" w:cs="Calibri"/>
          <w:lang w:eastAsia="en-GB"/>
        </w:rPr>
        <w:t>approx</w:t>
      </w:r>
      <w:r w:rsidR="00F86A9A">
        <w:rPr>
          <w:rFonts w:ascii="Calibri" w:hAnsi="Calibri" w:cs="Calibri"/>
          <w:lang w:eastAsia="en-GB"/>
        </w:rPr>
        <w:t>imate temperature of</w:t>
      </w:r>
      <w:r w:rsidR="00F86A9A" w:rsidRPr="00842EF1">
        <w:rPr>
          <w:rFonts w:ascii="Calibri" w:hAnsi="Calibri" w:cs="Calibri"/>
          <w:lang w:eastAsia="en-GB"/>
        </w:rPr>
        <w:t xml:space="preserve"> </w:t>
      </w:r>
      <w:r w:rsidRPr="00842EF1">
        <w:rPr>
          <w:rFonts w:ascii="Calibri" w:hAnsi="Calibri" w:cs="Calibri"/>
          <w:lang w:eastAsia="en-GB"/>
        </w:rPr>
        <w:t>20 C.</w:t>
      </w:r>
    </w:p>
    <w:p w14:paraId="5E4F8C5F" w14:textId="77777777" w:rsidR="00842EF1" w:rsidRPr="00842EF1" w:rsidRDefault="00842EF1" w:rsidP="00D207F8">
      <w:pPr>
        <w:spacing w:after="0"/>
        <w:jc w:val="center"/>
        <w:rPr>
          <w:rFonts w:ascii="Calibri" w:hAnsi="Calibri" w:cs="Calibri"/>
          <w:lang w:eastAsia="en-GB"/>
        </w:rPr>
      </w:pPr>
    </w:p>
    <w:p w14:paraId="1BA5FE15" w14:textId="77777777" w:rsidR="005A54BB" w:rsidRDefault="005A54BB" w:rsidP="00D207F8">
      <w:pPr>
        <w:spacing w:after="0"/>
        <w:rPr>
          <w:rFonts w:ascii="Calibri" w:hAnsi="Calibri" w:cs="Calibri"/>
          <w:b/>
          <w:bCs/>
          <w:color w:val="4472C4" w:themeColor="accent1"/>
          <w:sz w:val="24"/>
          <w:szCs w:val="24"/>
          <w:u w:val="single"/>
        </w:rPr>
      </w:pPr>
    </w:p>
    <w:p w14:paraId="36BDD912" w14:textId="6556CEE1" w:rsidR="00842EF1" w:rsidRPr="00046F8C" w:rsidRDefault="00842EF1" w:rsidP="00D207F8">
      <w:pPr>
        <w:spacing w:after="0"/>
        <w:rPr>
          <w:rFonts w:ascii="Calibri" w:hAnsi="Calibri" w:cs="Calibri"/>
          <w:color w:val="4472C4" w:themeColor="accent1"/>
          <w:sz w:val="24"/>
          <w:szCs w:val="24"/>
          <w:u w:val="single"/>
        </w:rPr>
      </w:pPr>
      <w:r w:rsidRPr="00046F8C">
        <w:rPr>
          <w:rFonts w:ascii="Calibri" w:hAnsi="Calibri" w:cs="Calibri"/>
          <w:b/>
          <w:bCs/>
          <w:color w:val="4472C4" w:themeColor="accent1"/>
          <w:sz w:val="24"/>
          <w:szCs w:val="24"/>
          <w:u w:val="single"/>
        </w:rPr>
        <w:t xml:space="preserve">Formula </w:t>
      </w:r>
      <w:proofErr w:type="spellStart"/>
      <w:r w:rsidRPr="00046F8C">
        <w:rPr>
          <w:rFonts w:ascii="Calibri" w:hAnsi="Calibri" w:cs="Calibri"/>
          <w:b/>
          <w:bCs/>
          <w:color w:val="4472C4" w:themeColor="accent1"/>
          <w:sz w:val="24"/>
          <w:szCs w:val="24"/>
          <w:u w:val="single"/>
        </w:rPr>
        <w:t>Rcem</w:t>
      </w:r>
      <w:proofErr w:type="spellEnd"/>
      <w:r w:rsidRPr="00046F8C">
        <w:rPr>
          <w:rFonts w:ascii="Calibri" w:hAnsi="Calibri" w:cs="Calibri"/>
          <w:b/>
          <w:bCs/>
          <w:color w:val="4472C4" w:themeColor="accent1"/>
          <w:sz w:val="24"/>
          <w:szCs w:val="24"/>
          <w:u w:val="single"/>
        </w:rPr>
        <w:t xml:space="preserve"> and description of key parameters:</w:t>
      </w:r>
    </w:p>
    <w:p w14:paraId="2C3D6114" w14:textId="77777777" w:rsidR="00842EF1" w:rsidRPr="00842EF1" w:rsidRDefault="00842EF1" w:rsidP="00D207F8">
      <w:pPr>
        <w:spacing w:after="0"/>
        <w:rPr>
          <w:rFonts w:ascii="Calibri" w:hAnsi="Calibri" w:cs="Calibri"/>
        </w:rPr>
      </w:pPr>
    </w:p>
    <w:tbl>
      <w:tblPr>
        <w:tblW w:w="0" w:type="auto"/>
        <w:tblLayout w:type="fixed"/>
        <w:tblCellMar>
          <w:left w:w="0" w:type="dxa"/>
          <w:right w:w="0" w:type="dxa"/>
        </w:tblCellMar>
        <w:tblLook w:val="0000" w:firstRow="0" w:lastRow="0" w:firstColumn="0" w:lastColumn="0" w:noHBand="0" w:noVBand="0"/>
      </w:tblPr>
      <w:tblGrid>
        <w:gridCol w:w="8676"/>
      </w:tblGrid>
      <w:tr w:rsidR="00842EF1" w:rsidRPr="00842EF1" w14:paraId="362FF779" w14:textId="77777777" w:rsidTr="00483127">
        <w:trPr>
          <w:trHeight w:val="600"/>
        </w:trPr>
        <w:tc>
          <w:tcPr>
            <w:tcW w:w="8676" w:type="dxa"/>
            <w:shd w:val="clear" w:color="auto" w:fill="auto"/>
            <w:vAlign w:val="center"/>
          </w:tcPr>
          <w:p w14:paraId="49C2186D" w14:textId="77777777" w:rsidR="00842EF1" w:rsidRPr="00842EF1" w:rsidRDefault="00842EF1" w:rsidP="00D207F8">
            <w:pPr>
              <w:snapToGrid w:val="0"/>
              <w:spacing w:after="0"/>
              <w:jc w:val="center"/>
              <w:rPr>
                <w:rFonts w:ascii="Calibri" w:hAnsi="Calibri" w:cs="Calibri"/>
              </w:rPr>
            </w:pPr>
            <w:r w:rsidRPr="00842EF1">
              <w:rPr>
                <w:rFonts w:ascii="Calibri" w:hAnsi="Calibri" w:cs="Calibri"/>
                <w:b/>
                <w:lang w:val="en-US" w:eastAsia="en-GB"/>
              </w:rPr>
              <w:t>R = Aρλ</w:t>
            </w:r>
            <w:r w:rsidRPr="00842EF1">
              <w:rPr>
                <w:rFonts w:ascii="Calibri" w:hAnsi="Calibri" w:cs="Calibri"/>
                <w:b/>
                <w:vertAlign w:val="superscript"/>
                <w:lang w:val="en-US" w:eastAsia="en-GB"/>
              </w:rPr>
              <w:t>2</w:t>
            </w:r>
            <w:r w:rsidRPr="00842EF1">
              <w:rPr>
                <w:rFonts w:ascii="Calibri" w:hAnsi="Calibri" w:cs="Calibri"/>
                <w:b/>
                <w:lang w:val="en-US" w:eastAsia="en-GB"/>
              </w:rPr>
              <w:t>ℓn (1.77T+1) (1-(D/</w:t>
            </w:r>
            <w:proofErr w:type="gramStart"/>
            <w:r w:rsidRPr="00842EF1">
              <w:rPr>
                <w:rFonts w:ascii="Calibri" w:hAnsi="Calibri" w:cs="Calibri"/>
                <w:b/>
                <w:lang w:val="en-US" w:eastAsia="en-GB"/>
              </w:rPr>
              <w:t>100)</w:t>
            </w:r>
            <w:r w:rsidRPr="00842EF1">
              <w:rPr>
                <w:rFonts w:ascii="Calibri" w:hAnsi="Calibri" w:cs="Calibri"/>
                <w:b/>
                <w:vertAlign w:val="superscript"/>
                <w:lang w:val="en-US" w:eastAsia="en-GB"/>
              </w:rPr>
              <w:t>ν</w:t>
            </w:r>
            <w:proofErr w:type="gramEnd"/>
            <w:r w:rsidRPr="00842EF1">
              <w:rPr>
                <w:rFonts w:ascii="Calibri" w:hAnsi="Calibri" w:cs="Calibri"/>
                <w:b/>
                <w:lang w:val="en-US" w:eastAsia="en-GB"/>
              </w:rPr>
              <w:t>)</w:t>
            </w:r>
            <w:r w:rsidRPr="00842EF1">
              <w:rPr>
                <w:rFonts w:ascii="Calibri" w:hAnsi="Calibri" w:cs="Calibri"/>
                <w:b/>
                <w:vertAlign w:val="superscript"/>
                <w:lang w:val="en-US" w:eastAsia="en-GB"/>
              </w:rPr>
              <w:t xml:space="preserve"> </w:t>
            </w:r>
            <w:r w:rsidRPr="00842EF1">
              <w:rPr>
                <w:rFonts w:ascii="Calibri" w:hAnsi="Calibri" w:cs="Calibri"/>
                <w:b/>
                <w:lang w:val="en-US" w:eastAsia="en-GB"/>
              </w:rPr>
              <w:t xml:space="preserve">e </w:t>
            </w:r>
            <w:r w:rsidRPr="00842EF1">
              <w:rPr>
                <w:rFonts w:ascii="Calibri" w:hAnsi="Calibri" w:cs="Calibri"/>
                <w:b/>
                <w:vertAlign w:val="superscript"/>
                <w:lang w:val="en-US" w:eastAsia="en-GB"/>
              </w:rPr>
              <w:t xml:space="preserve">-µ√SH </w:t>
            </w:r>
            <w:r w:rsidRPr="00842EF1">
              <w:rPr>
                <w:rFonts w:ascii="Calibri" w:hAnsi="Calibri" w:cs="Calibri"/>
                <w:b/>
                <w:vertAlign w:val="superscript"/>
                <w:lang w:eastAsia="en-GB"/>
              </w:rPr>
              <w:t>λ</w:t>
            </w:r>
            <w:r w:rsidRPr="00842EF1">
              <w:rPr>
                <w:rFonts w:ascii="Calibri" w:hAnsi="Calibri" w:cs="Calibri"/>
                <w:b/>
                <w:vertAlign w:val="superscript"/>
                <w:lang w:val="en-US" w:eastAsia="en-GB"/>
              </w:rPr>
              <w:t xml:space="preserve"> – 0.0327 √</w:t>
            </w:r>
            <w:proofErr w:type="spellStart"/>
            <w:r w:rsidRPr="00842EF1">
              <w:rPr>
                <w:rFonts w:ascii="Calibri" w:hAnsi="Calibri" w:cs="Calibri"/>
                <w:b/>
                <w:vertAlign w:val="superscript"/>
                <w:lang w:val="en-US" w:eastAsia="en-GB"/>
              </w:rPr>
              <w:t>Te</w:t>
            </w:r>
            <w:proofErr w:type="spellEnd"/>
            <w:r w:rsidRPr="00842EF1">
              <w:rPr>
                <w:rFonts w:ascii="Calibri" w:hAnsi="Calibri" w:cs="Calibri"/>
                <w:b/>
                <w:vertAlign w:val="superscript"/>
                <w:lang w:val="en-US" w:eastAsia="en-GB"/>
              </w:rPr>
              <w:t xml:space="preserve"> 0,0327t + 0.0002 t 2 -0.91√T 3.52 Z</w:t>
            </w:r>
            <w:r w:rsidRPr="00842EF1">
              <w:rPr>
                <w:rFonts w:ascii="Calibri" w:hAnsi="Calibri" w:cs="Calibri"/>
                <w:lang w:val="en-US" w:eastAsia="en-GB"/>
              </w:rPr>
              <w:t xml:space="preserve"> </w:t>
            </w:r>
          </w:p>
        </w:tc>
      </w:tr>
    </w:tbl>
    <w:p w14:paraId="6F92431E" w14:textId="77777777" w:rsidR="005A54BB" w:rsidRDefault="005A54BB" w:rsidP="00D207F8">
      <w:pPr>
        <w:spacing w:after="0"/>
        <w:rPr>
          <w:rFonts w:ascii="Calibri" w:hAnsi="Calibri" w:cs="Calibri"/>
        </w:rPr>
      </w:pPr>
    </w:p>
    <w:p w14:paraId="4ABB786A" w14:textId="7A27DE3F" w:rsidR="00842EF1" w:rsidRDefault="00BA7A31" w:rsidP="00D207F8">
      <w:pPr>
        <w:spacing w:after="0"/>
        <w:rPr>
          <w:rFonts w:ascii="Calibri" w:hAnsi="Calibri" w:cs="Calibri"/>
        </w:rPr>
      </w:pPr>
      <w:r>
        <w:rPr>
          <w:rFonts w:ascii="Calibri" w:hAnsi="Calibri" w:cs="Calibri"/>
        </w:rPr>
        <w:t>This f</w:t>
      </w:r>
      <w:r w:rsidR="00842EF1" w:rsidRPr="00842EF1">
        <w:rPr>
          <w:rFonts w:ascii="Calibri" w:hAnsi="Calibri" w:cs="Calibri"/>
        </w:rPr>
        <w:t>ormula involves</w:t>
      </w:r>
      <w:r>
        <w:rPr>
          <w:rFonts w:ascii="Calibri" w:hAnsi="Calibri" w:cs="Calibri"/>
        </w:rPr>
        <w:t xml:space="preserve"> the</w:t>
      </w:r>
      <w:r w:rsidR="00842EF1" w:rsidRPr="00842EF1">
        <w:rPr>
          <w:rFonts w:ascii="Calibri" w:hAnsi="Calibri" w:cs="Calibri"/>
        </w:rPr>
        <w:t xml:space="preserve"> following parameters:</w:t>
      </w:r>
    </w:p>
    <w:p w14:paraId="1ACFF865" w14:textId="77777777" w:rsidR="00D207F8" w:rsidRPr="00842EF1" w:rsidRDefault="00D207F8" w:rsidP="00D207F8">
      <w:pPr>
        <w:spacing w:after="0"/>
        <w:rPr>
          <w:rFonts w:ascii="Calibri" w:hAnsi="Calibri" w:cs="Calibri"/>
        </w:rPr>
      </w:pPr>
    </w:p>
    <w:p w14:paraId="15074C2F" w14:textId="77777777" w:rsidR="00842EF1" w:rsidRPr="00842EF1" w:rsidRDefault="00842EF1" w:rsidP="00D207F8">
      <w:pPr>
        <w:spacing w:after="0"/>
        <w:rPr>
          <w:rFonts w:ascii="Calibri" w:hAnsi="Calibri" w:cs="Calibri"/>
        </w:rPr>
      </w:pPr>
      <w:r w:rsidRPr="00982706">
        <w:rPr>
          <w:rFonts w:ascii="Calibri" w:hAnsi="Calibri" w:cs="Calibri"/>
          <w:b/>
          <w:lang w:val="en-US" w:eastAsia="en-GB"/>
        </w:rPr>
        <w:t>ρ</w:t>
      </w:r>
      <w:r w:rsidRPr="00842EF1">
        <w:rPr>
          <w:rFonts w:ascii="Calibri" w:hAnsi="Calibri" w:cs="Calibri"/>
          <w:lang w:val="en-US" w:eastAsia="en-GB"/>
        </w:rPr>
        <w:t xml:space="preserve"> - </w:t>
      </w:r>
      <w:r w:rsidRPr="00842EF1">
        <w:rPr>
          <w:rFonts w:ascii="Calibri" w:hAnsi="Calibri" w:cs="Calibri"/>
        </w:rPr>
        <w:t xml:space="preserve">Density of cement – defined by </w:t>
      </w:r>
      <w:proofErr w:type="spellStart"/>
      <w:r w:rsidRPr="00842EF1">
        <w:rPr>
          <w:rFonts w:ascii="Calibri" w:hAnsi="Calibri" w:cs="Calibri"/>
        </w:rPr>
        <w:t>Picnometer</w:t>
      </w:r>
      <w:proofErr w:type="spellEnd"/>
      <w:r w:rsidRPr="00842EF1">
        <w:rPr>
          <w:rFonts w:ascii="Calibri" w:hAnsi="Calibri" w:cs="Calibri"/>
        </w:rPr>
        <w:t xml:space="preserve"> or Le </w:t>
      </w:r>
      <w:proofErr w:type="spellStart"/>
      <w:r w:rsidRPr="00842EF1">
        <w:rPr>
          <w:rFonts w:ascii="Calibri" w:hAnsi="Calibri" w:cs="Calibri"/>
        </w:rPr>
        <w:t>Chatelier</w:t>
      </w:r>
      <w:proofErr w:type="spellEnd"/>
      <w:r w:rsidRPr="00842EF1">
        <w:rPr>
          <w:rFonts w:ascii="Calibri" w:hAnsi="Calibri" w:cs="Calibri"/>
        </w:rPr>
        <w:t xml:space="preserve"> apparatus (</w:t>
      </w:r>
      <w:r w:rsidRPr="00982706">
        <w:rPr>
          <w:rFonts w:ascii="Calibri" w:hAnsi="Calibri" w:cs="Calibri"/>
          <w:b/>
          <w:color w:val="4472C4" w:themeColor="accent1"/>
        </w:rPr>
        <w:t>gr / cm3</w:t>
      </w:r>
      <w:r w:rsidRPr="00842EF1">
        <w:rPr>
          <w:rFonts w:ascii="Calibri" w:hAnsi="Calibri" w:cs="Calibri"/>
        </w:rPr>
        <w:t xml:space="preserve">) </w:t>
      </w:r>
    </w:p>
    <w:p w14:paraId="54025A19" w14:textId="54D9753F" w:rsidR="00842EF1" w:rsidRPr="00842EF1" w:rsidRDefault="00842EF1" w:rsidP="00D207F8">
      <w:pPr>
        <w:spacing w:after="0"/>
        <w:rPr>
          <w:rFonts w:ascii="Calibri" w:hAnsi="Calibri" w:cs="Calibri"/>
        </w:rPr>
      </w:pPr>
      <w:r w:rsidRPr="00982706">
        <w:rPr>
          <w:rFonts w:ascii="Calibri" w:hAnsi="Calibri" w:cs="Calibri"/>
          <w:b/>
        </w:rPr>
        <w:t>S</w:t>
      </w:r>
      <w:r w:rsidRPr="00842EF1">
        <w:rPr>
          <w:rFonts w:ascii="Calibri" w:hAnsi="Calibri" w:cs="Calibri"/>
        </w:rPr>
        <w:t xml:space="preserve"> - Fineness of cement powder – defined by Blaine method, (</w:t>
      </w:r>
      <w:r w:rsidRPr="00982706">
        <w:rPr>
          <w:rFonts w:ascii="Calibri" w:hAnsi="Calibri" w:cs="Calibri"/>
          <w:b/>
          <w:color w:val="4472C4" w:themeColor="accent1"/>
        </w:rPr>
        <w:t>cm2 / gr</w:t>
      </w:r>
      <w:r w:rsidRPr="00842EF1">
        <w:rPr>
          <w:rFonts w:ascii="Calibri" w:hAnsi="Calibri" w:cs="Calibri"/>
        </w:rPr>
        <w:t>)</w:t>
      </w:r>
    </w:p>
    <w:p w14:paraId="794765AB" w14:textId="36CB8B33" w:rsidR="00842EF1" w:rsidRPr="00842EF1" w:rsidRDefault="00842EF1" w:rsidP="00D207F8">
      <w:pPr>
        <w:spacing w:after="0"/>
        <w:rPr>
          <w:rFonts w:ascii="Calibri" w:hAnsi="Calibri" w:cs="Calibri"/>
        </w:rPr>
      </w:pPr>
      <w:r w:rsidRPr="00982706">
        <w:rPr>
          <w:rFonts w:ascii="Calibri" w:hAnsi="Calibri" w:cs="Calibri"/>
          <w:b/>
        </w:rPr>
        <w:t>H</w:t>
      </w:r>
      <w:r w:rsidRPr="00842EF1">
        <w:rPr>
          <w:rFonts w:ascii="Calibri" w:hAnsi="Calibri" w:cs="Calibri"/>
        </w:rPr>
        <w:t xml:space="preserve"> - Consistency of normal paste – defined by </w:t>
      </w:r>
      <w:proofErr w:type="spellStart"/>
      <w:r w:rsidRPr="00842EF1">
        <w:rPr>
          <w:rFonts w:ascii="Calibri" w:hAnsi="Calibri" w:cs="Calibri"/>
        </w:rPr>
        <w:t>Vicat</w:t>
      </w:r>
      <w:proofErr w:type="spellEnd"/>
      <w:r w:rsidRPr="00842EF1">
        <w:rPr>
          <w:rFonts w:ascii="Calibri" w:hAnsi="Calibri" w:cs="Calibri"/>
        </w:rPr>
        <w:t xml:space="preserve"> apparatus, (</w:t>
      </w:r>
      <w:r w:rsidRPr="00982706">
        <w:rPr>
          <w:rFonts w:ascii="Calibri" w:hAnsi="Calibri" w:cs="Calibri"/>
          <w:b/>
          <w:color w:val="4472C4" w:themeColor="accent1"/>
        </w:rPr>
        <w:t>%</w:t>
      </w:r>
      <w:r w:rsidRPr="00842EF1">
        <w:rPr>
          <w:rFonts w:ascii="Calibri" w:hAnsi="Calibri" w:cs="Calibri"/>
        </w:rPr>
        <w:t>)</w:t>
      </w:r>
    </w:p>
    <w:p w14:paraId="7462BBBB" w14:textId="7C2B10DB" w:rsidR="00842EF1" w:rsidRPr="00842EF1" w:rsidRDefault="00842EF1" w:rsidP="00D207F8">
      <w:pPr>
        <w:pStyle w:val="Standard"/>
        <w:spacing w:after="0"/>
        <w:rPr>
          <w:rFonts w:cs="Calibri"/>
        </w:rPr>
      </w:pPr>
      <w:r w:rsidRPr="00982706">
        <w:rPr>
          <w:rFonts w:cs="Calibri"/>
          <w:b/>
        </w:rPr>
        <w:t>D</w:t>
      </w:r>
      <w:r w:rsidRPr="00842EF1">
        <w:rPr>
          <w:rFonts w:cs="Calibri"/>
        </w:rPr>
        <w:t xml:space="preserve"> - Additive size (amount) -  0 to 35 % - according to standard mineral composition of cements (EN BS 197-1)</w:t>
      </w:r>
      <w:r>
        <w:rPr>
          <w:rFonts w:cs="Calibri"/>
        </w:rPr>
        <w:br/>
      </w:r>
      <w:r w:rsidRPr="00982706">
        <w:rPr>
          <w:rFonts w:cs="Calibri"/>
          <w:b/>
          <w:vertAlign w:val="superscript"/>
          <w:lang w:val="en-US" w:eastAsia="en-GB"/>
        </w:rPr>
        <w:t>ν</w:t>
      </w:r>
      <w:r w:rsidRPr="00842EF1">
        <w:rPr>
          <w:rFonts w:cs="Calibri"/>
          <w:vertAlign w:val="superscript"/>
          <w:lang w:val="en-US" w:eastAsia="en-GB"/>
        </w:rPr>
        <w:t xml:space="preserve"> </w:t>
      </w:r>
      <w:r w:rsidRPr="00842EF1">
        <w:rPr>
          <w:rFonts w:cs="Calibri"/>
          <w:b/>
          <w:vertAlign w:val="superscript"/>
          <w:lang w:val="en-US" w:eastAsia="en-GB"/>
        </w:rPr>
        <w:t xml:space="preserve"> </w:t>
      </w:r>
      <w:r w:rsidRPr="00842EF1">
        <w:rPr>
          <w:rFonts w:cs="Calibri"/>
          <w:bCs/>
          <w:lang w:val="en-US" w:eastAsia="en-GB"/>
        </w:rPr>
        <w:t xml:space="preserve">- </w:t>
      </w:r>
      <w:r w:rsidRPr="00842EF1">
        <w:rPr>
          <w:rFonts w:cs="Calibri"/>
          <w:b/>
          <w:vertAlign w:val="superscript"/>
          <w:lang w:val="en-US" w:eastAsia="en-GB"/>
        </w:rPr>
        <w:t xml:space="preserve"> </w:t>
      </w:r>
      <w:r w:rsidRPr="00842EF1">
        <w:rPr>
          <w:rFonts w:cs="Calibri"/>
        </w:rPr>
        <w:t xml:space="preserve">Influence of additive type impact on cement strength  </w:t>
      </w:r>
      <w:r>
        <w:rPr>
          <w:rFonts w:cs="Calibri"/>
        </w:rPr>
        <w:br/>
      </w:r>
      <w:r w:rsidRPr="00982706">
        <w:rPr>
          <w:rFonts w:cs="Calibri"/>
          <w:b/>
        </w:rPr>
        <w:t xml:space="preserve">Z </w:t>
      </w:r>
      <w:r w:rsidRPr="00842EF1">
        <w:rPr>
          <w:rFonts w:cs="Calibri"/>
        </w:rPr>
        <w:t>- Water-cement ratio - %</w:t>
      </w:r>
      <w:r>
        <w:rPr>
          <w:rFonts w:cs="Calibri"/>
        </w:rPr>
        <w:br/>
      </w:r>
      <w:r w:rsidRPr="00982706">
        <w:rPr>
          <w:rFonts w:cs="Calibri"/>
          <w:b/>
        </w:rPr>
        <w:t xml:space="preserve">t </w:t>
      </w:r>
      <w:r w:rsidRPr="00842EF1">
        <w:rPr>
          <w:rFonts w:cs="Calibri"/>
        </w:rPr>
        <w:t>– Curing temperature – t c</w:t>
      </w:r>
      <w:r>
        <w:rPr>
          <w:rFonts w:cs="Calibri"/>
        </w:rPr>
        <w:br/>
      </w:r>
      <w:r w:rsidRPr="00982706">
        <w:rPr>
          <w:rFonts w:cs="Calibri"/>
          <w:b/>
        </w:rPr>
        <w:t>T</w:t>
      </w:r>
      <w:r w:rsidRPr="00842EF1">
        <w:rPr>
          <w:rFonts w:cs="Calibri"/>
        </w:rPr>
        <w:t xml:space="preserve"> – Curing time –  1 to 28 days </w:t>
      </w:r>
    </w:p>
    <w:p w14:paraId="377907DE" w14:textId="77777777" w:rsidR="00D207F8" w:rsidRDefault="00D207F8" w:rsidP="00D207F8">
      <w:pPr>
        <w:spacing w:after="0"/>
        <w:rPr>
          <w:rFonts w:ascii="Calibri" w:hAnsi="Calibri" w:cs="Calibri"/>
        </w:rPr>
      </w:pPr>
    </w:p>
    <w:p w14:paraId="5FAD733D" w14:textId="77777777" w:rsidR="005A54BB" w:rsidRDefault="005A54BB" w:rsidP="00D207F8">
      <w:pPr>
        <w:spacing w:after="0"/>
        <w:rPr>
          <w:rFonts w:ascii="Calibri" w:hAnsi="Calibri" w:cs="Calibri"/>
        </w:rPr>
      </w:pPr>
    </w:p>
    <w:p w14:paraId="1C2AC693" w14:textId="77777777" w:rsidR="005A54BB" w:rsidRDefault="005A54BB" w:rsidP="00D207F8">
      <w:pPr>
        <w:spacing w:after="0"/>
        <w:rPr>
          <w:rFonts w:ascii="Calibri" w:hAnsi="Calibri" w:cs="Calibri"/>
        </w:rPr>
      </w:pPr>
    </w:p>
    <w:p w14:paraId="3010BFF5" w14:textId="77777777" w:rsidR="005A54BB" w:rsidRDefault="005A54BB" w:rsidP="00D207F8">
      <w:pPr>
        <w:spacing w:after="0"/>
        <w:rPr>
          <w:rFonts w:ascii="Calibri" w:hAnsi="Calibri" w:cs="Calibri"/>
        </w:rPr>
      </w:pPr>
    </w:p>
    <w:p w14:paraId="0DA0E995" w14:textId="77777777" w:rsidR="005A54BB" w:rsidRDefault="005A54BB" w:rsidP="00D207F8">
      <w:pPr>
        <w:spacing w:after="0"/>
        <w:rPr>
          <w:rFonts w:ascii="Calibri" w:hAnsi="Calibri" w:cs="Calibri"/>
        </w:rPr>
      </w:pPr>
    </w:p>
    <w:p w14:paraId="712DA8DB" w14:textId="77777777" w:rsidR="005A54BB" w:rsidRDefault="005A54BB" w:rsidP="00D207F8">
      <w:pPr>
        <w:spacing w:after="0"/>
        <w:rPr>
          <w:rFonts w:ascii="Calibri" w:hAnsi="Calibri" w:cs="Calibri"/>
        </w:rPr>
      </w:pPr>
    </w:p>
    <w:p w14:paraId="7FB3CE71" w14:textId="77777777" w:rsidR="005A54BB" w:rsidRDefault="005A54BB" w:rsidP="00D207F8">
      <w:pPr>
        <w:spacing w:after="0"/>
        <w:rPr>
          <w:rFonts w:ascii="Calibri" w:hAnsi="Calibri" w:cs="Calibri"/>
        </w:rPr>
      </w:pPr>
    </w:p>
    <w:p w14:paraId="3003D30B" w14:textId="77777777" w:rsidR="005A54BB" w:rsidRDefault="005A54BB" w:rsidP="00D207F8">
      <w:pPr>
        <w:spacing w:after="0"/>
        <w:rPr>
          <w:rFonts w:ascii="Calibri" w:hAnsi="Calibri" w:cs="Calibri"/>
        </w:rPr>
      </w:pPr>
    </w:p>
    <w:p w14:paraId="16CD47A1" w14:textId="77777777" w:rsidR="00E27904" w:rsidRDefault="00E27904" w:rsidP="00D207F8">
      <w:pPr>
        <w:spacing w:after="0"/>
        <w:rPr>
          <w:rFonts w:ascii="Calibri" w:hAnsi="Calibri" w:cs="Calibri"/>
        </w:rPr>
      </w:pPr>
    </w:p>
    <w:p w14:paraId="5993BB7E" w14:textId="0EFC553C" w:rsidR="00842EF1" w:rsidRPr="00842EF1" w:rsidRDefault="00842EF1" w:rsidP="00D207F8">
      <w:pPr>
        <w:spacing w:after="0"/>
        <w:rPr>
          <w:rFonts w:ascii="Calibri" w:hAnsi="Calibri" w:cs="Calibri"/>
        </w:rPr>
      </w:pPr>
      <w:r w:rsidRPr="00842EF1">
        <w:rPr>
          <w:rFonts w:ascii="Calibri" w:hAnsi="Calibri" w:cs="Calibri"/>
        </w:rPr>
        <w:t>Our objective is to determine the</w:t>
      </w:r>
      <w:r w:rsidR="009F15A0" w:rsidRPr="009F15A0">
        <w:rPr>
          <w:rFonts w:ascii="Calibri" w:hAnsi="Calibri" w:cs="Calibri"/>
        </w:rPr>
        <w:t xml:space="preserve"> </w:t>
      </w:r>
      <w:r w:rsidR="009F15A0" w:rsidRPr="00842EF1">
        <w:rPr>
          <w:rFonts w:ascii="Calibri" w:hAnsi="Calibri" w:cs="Calibri"/>
        </w:rPr>
        <w:t>strength of</w:t>
      </w:r>
      <w:r w:rsidRPr="00842EF1">
        <w:rPr>
          <w:rFonts w:ascii="Calibri" w:hAnsi="Calibri" w:cs="Calibri"/>
        </w:rPr>
        <w:t xml:space="preserve"> early stage cement</w:t>
      </w:r>
      <w:r w:rsidR="009F15A0">
        <w:rPr>
          <w:rFonts w:ascii="Calibri" w:hAnsi="Calibri" w:cs="Calibri"/>
        </w:rPr>
        <w:t>.</w:t>
      </w:r>
      <w:r w:rsidRPr="00842EF1">
        <w:rPr>
          <w:rFonts w:ascii="Calibri" w:hAnsi="Calibri" w:cs="Calibri"/>
        </w:rPr>
        <w:t xml:space="preserve"> </w:t>
      </w:r>
      <w:r w:rsidR="009F15A0">
        <w:rPr>
          <w:rFonts w:ascii="Calibri" w:hAnsi="Calibri" w:cs="Calibri"/>
        </w:rPr>
        <w:t>W</w:t>
      </w:r>
      <w:r w:rsidRPr="00842EF1">
        <w:rPr>
          <w:rFonts w:ascii="Calibri" w:hAnsi="Calibri" w:cs="Calibri"/>
        </w:rPr>
        <w:t>ith modern industry demanding fast and rapid</w:t>
      </w:r>
      <w:r w:rsidR="009F15A0">
        <w:rPr>
          <w:rFonts w:ascii="Calibri" w:hAnsi="Calibri" w:cs="Calibri"/>
        </w:rPr>
        <w:t xml:space="preserve"> strength</w:t>
      </w:r>
      <w:r w:rsidRPr="00842EF1">
        <w:rPr>
          <w:rFonts w:ascii="Calibri" w:hAnsi="Calibri" w:cs="Calibri"/>
        </w:rPr>
        <w:t xml:space="preserve"> indications f</w:t>
      </w:r>
      <w:r w:rsidR="009F15A0">
        <w:rPr>
          <w:rFonts w:ascii="Calibri" w:hAnsi="Calibri" w:cs="Calibri"/>
        </w:rPr>
        <w:t>rom</w:t>
      </w:r>
      <w:r w:rsidRPr="00842EF1">
        <w:rPr>
          <w:rFonts w:ascii="Calibri" w:hAnsi="Calibri" w:cs="Calibri"/>
        </w:rPr>
        <w:t xml:space="preserve"> 7, 3, 2 </w:t>
      </w:r>
      <w:r w:rsidR="009F15A0">
        <w:rPr>
          <w:rFonts w:ascii="Calibri" w:hAnsi="Calibri" w:cs="Calibri"/>
        </w:rPr>
        <w:t>or</w:t>
      </w:r>
      <w:r w:rsidRPr="00842EF1">
        <w:rPr>
          <w:rFonts w:ascii="Calibri" w:hAnsi="Calibri" w:cs="Calibri"/>
        </w:rPr>
        <w:t xml:space="preserve"> even </w:t>
      </w:r>
      <w:r w:rsidR="009F15A0" w:rsidRPr="00842EF1">
        <w:rPr>
          <w:rFonts w:ascii="Calibri" w:hAnsi="Calibri" w:cs="Calibri"/>
        </w:rPr>
        <w:t>1-day</w:t>
      </w:r>
      <w:r w:rsidRPr="00842EF1">
        <w:rPr>
          <w:rFonts w:ascii="Calibri" w:hAnsi="Calibri" w:cs="Calibri"/>
        </w:rPr>
        <w:t xml:space="preserve"> periods</w:t>
      </w:r>
      <w:r w:rsidR="009F15A0">
        <w:rPr>
          <w:rFonts w:ascii="Calibri" w:hAnsi="Calibri" w:cs="Calibri"/>
        </w:rPr>
        <w:t>; we have enhanced, refined, and integrated this into our equation</w:t>
      </w:r>
      <w:r w:rsidR="00E27904">
        <w:rPr>
          <w:rFonts w:ascii="Calibri" w:hAnsi="Calibri" w:cs="Calibri"/>
        </w:rPr>
        <w:t>.</w:t>
      </w:r>
      <w:r w:rsidRPr="00842EF1">
        <w:rPr>
          <w:rFonts w:ascii="Calibri" w:hAnsi="Calibri" w:cs="Calibri"/>
        </w:rPr>
        <w:t xml:space="preserve"> </w:t>
      </w:r>
    </w:p>
    <w:p w14:paraId="23C10499" w14:textId="77777777" w:rsidR="005A54BB" w:rsidRDefault="005A54BB" w:rsidP="00D207F8">
      <w:pPr>
        <w:spacing w:after="0"/>
        <w:rPr>
          <w:rFonts w:ascii="Calibri" w:hAnsi="Calibri" w:cs="Calibri"/>
        </w:rPr>
      </w:pPr>
    </w:p>
    <w:p w14:paraId="4F1D5E44" w14:textId="592083C6" w:rsidR="00842EF1" w:rsidRDefault="00C621BE" w:rsidP="00D207F8">
      <w:pPr>
        <w:spacing w:after="0"/>
        <w:rPr>
          <w:rFonts w:ascii="Calibri" w:hAnsi="Calibri" w:cs="Calibri"/>
        </w:rPr>
      </w:pPr>
      <w:r>
        <w:rPr>
          <w:rFonts w:ascii="Calibri" w:hAnsi="Calibri" w:cs="Calibri"/>
        </w:rPr>
        <w:t>The calculation of the cement’s strength, at an early stage, is achieved with the following equation:</w:t>
      </w:r>
    </w:p>
    <w:p w14:paraId="08994392" w14:textId="77777777" w:rsidR="00C621BE" w:rsidRPr="00842EF1" w:rsidRDefault="00C621BE" w:rsidP="00D207F8">
      <w:pPr>
        <w:spacing w:after="0"/>
        <w:rPr>
          <w:rFonts w:ascii="Calibri" w:hAnsi="Calibri" w:cs="Calibri"/>
        </w:rPr>
      </w:pPr>
    </w:p>
    <w:p w14:paraId="34B6295A" w14:textId="77777777" w:rsidR="00842EF1" w:rsidRPr="00842EF1" w:rsidRDefault="00842EF1" w:rsidP="00D207F8">
      <w:pPr>
        <w:spacing w:after="0"/>
        <w:rPr>
          <w:rFonts w:ascii="Calibri" w:hAnsi="Calibri" w:cs="Calibri"/>
          <w:b/>
        </w:rPr>
      </w:pPr>
      <w:r w:rsidRPr="00842EF1">
        <w:rPr>
          <w:rFonts w:ascii="Calibri" w:eastAsia="Sylfaen" w:hAnsi="Calibri" w:cs="Calibri"/>
          <w:lang w:val="ka-GE"/>
        </w:rPr>
        <w:t xml:space="preserve"> </w:t>
      </w:r>
      <w:r w:rsidRPr="00842EF1">
        <w:rPr>
          <w:rFonts w:ascii="Calibri" w:eastAsia="Sylfaen" w:hAnsi="Calibri" w:cs="Calibri"/>
        </w:rPr>
        <w:t xml:space="preserve">  </w:t>
      </w:r>
      <w:r w:rsidRPr="00842EF1">
        <w:rPr>
          <w:rFonts w:ascii="Calibri" w:hAnsi="Calibri" w:cs="Calibri"/>
          <w:b/>
          <w:lang w:val="en-US"/>
        </w:rPr>
        <w:t>C</w:t>
      </w:r>
      <w:r w:rsidRPr="00842EF1">
        <w:rPr>
          <w:rFonts w:ascii="Calibri" w:hAnsi="Calibri" w:cs="Calibri"/>
          <w:b/>
        </w:rPr>
        <w:t>= 0.6</w:t>
      </w:r>
      <w:proofErr w:type="spellStart"/>
      <w:proofErr w:type="gramStart"/>
      <w:r w:rsidRPr="00842EF1">
        <w:rPr>
          <w:rFonts w:ascii="Calibri" w:hAnsi="Calibri" w:cs="Calibri"/>
          <w:b/>
          <w:lang w:val="en-US"/>
        </w:rPr>
        <w:t>LnLn</w:t>
      </w:r>
      <w:proofErr w:type="spellEnd"/>
      <w:r w:rsidRPr="00842EF1">
        <w:rPr>
          <w:rFonts w:ascii="Calibri" w:hAnsi="Calibri" w:cs="Calibri"/>
          <w:b/>
        </w:rPr>
        <w:t>(</w:t>
      </w:r>
      <w:proofErr w:type="gramEnd"/>
      <w:r w:rsidRPr="00842EF1">
        <w:rPr>
          <w:rFonts w:ascii="Calibri" w:hAnsi="Calibri" w:cs="Calibri"/>
          <w:b/>
        </w:rPr>
        <w:t>4</w:t>
      </w:r>
      <w:r w:rsidRPr="00842EF1">
        <w:rPr>
          <w:rFonts w:ascii="Calibri" w:hAnsi="Calibri" w:cs="Calibri"/>
          <w:b/>
          <w:lang w:val="en-US"/>
        </w:rPr>
        <w:t>Ts</w:t>
      </w:r>
      <w:r w:rsidRPr="00842EF1">
        <w:rPr>
          <w:rFonts w:ascii="Calibri" w:hAnsi="Calibri" w:cs="Calibri"/>
          <w:b/>
          <w:vertAlign w:val="superscript"/>
        </w:rPr>
        <w:t>0.125</w:t>
      </w:r>
      <w:r w:rsidRPr="00842EF1">
        <w:rPr>
          <w:rFonts w:ascii="Calibri" w:hAnsi="Calibri" w:cs="Calibri"/>
          <w:b/>
        </w:rPr>
        <w:t xml:space="preserve"> </w:t>
      </w:r>
      <w:r w:rsidRPr="00842EF1">
        <w:rPr>
          <w:rFonts w:ascii="Calibri" w:hAnsi="Calibri" w:cs="Calibri"/>
          <w:b/>
          <w:lang w:val="en-US"/>
        </w:rPr>
        <w:t>e</w:t>
      </w:r>
      <w:r w:rsidRPr="00842EF1">
        <w:rPr>
          <w:rFonts w:ascii="Calibri" w:hAnsi="Calibri" w:cs="Calibri"/>
          <w:b/>
        </w:rPr>
        <w:t>-</w:t>
      </w:r>
      <w:r w:rsidRPr="00842EF1">
        <w:rPr>
          <w:rFonts w:ascii="Calibri" w:hAnsi="Calibri" w:cs="Calibri"/>
          <w:b/>
          <w:vertAlign w:val="superscript"/>
        </w:rPr>
        <w:t>0.004</w:t>
      </w:r>
      <w:r w:rsidR="006362E8">
        <w:rPr>
          <w:rFonts w:ascii="Calibri" w:hAnsi="Calibri" w:cs="Calibri"/>
          <w:b/>
          <w:position w:val="-2"/>
        </w:rPr>
        <w:pict w14:anchorId="106E57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pt;height:14.25pt" filled="t">
            <v:fill color2="black"/>
            <v:imagedata r:id="rId8" o:title="" croptop="-229f" cropbottom="-229f" cropleft="-93f" cropright="-93f"/>
          </v:shape>
        </w:pict>
      </w:r>
      <w:r w:rsidRPr="00842EF1">
        <w:rPr>
          <w:rFonts w:ascii="Calibri" w:eastAsia="font488" w:hAnsi="Calibri" w:cs="Calibri"/>
          <w:b/>
        </w:rPr>
        <w:t xml:space="preserve"> +1)</w:t>
      </w:r>
    </w:p>
    <w:p w14:paraId="4B5D2295" w14:textId="77777777" w:rsidR="00842EF1" w:rsidRPr="00842EF1" w:rsidRDefault="00842EF1" w:rsidP="00D207F8">
      <w:pPr>
        <w:spacing w:after="0"/>
        <w:rPr>
          <w:rFonts w:ascii="Calibri" w:hAnsi="Calibri" w:cs="Calibri"/>
        </w:rPr>
      </w:pPr>
    </w:p>
    <w:p w14:paraId="4F049382" w14:textId="77777777" w:rsidR="00842EF1" w:rsidRDefault="00842EF1" w:rsidP="00D207F8">
      <w:pPr>
        <w:spacing w:after="0"/>
        <w:rPr>
          <w:rFonts w:ascii="Calibri" w:eastAsia="font488" w:hAnsi="Calibri" w:cs="Calibri"/>
        </w:rPr>
      </w:pPr>
      <w:r w:rsidRPr="00842EF1">
        <w:rPr>
          <w:rFonts w:ascii="Calibri" w:eastAsia="font488" w:hAnsi="Calibri" w:cs="Calibri"/>
        </w:rPr>
        <w:t xml:space="preserve">Where: </w:t>
      </w:r>
    </w:p>
    <w:p w14:paraId="2FB59BFF" w14:textId="77777777" w:rsidR="00616936" w:rsidRPr="00842EF1" w:rsidRDefault="00616936" w:rsidP="00D207F8">
      <w:pPr>
        <w:spacing w:after="0"/>
        <w:rPr>
          <w:rFonts w:ascii="Calibri" w:hAnsi="Calibri" w:cs="Calibri"/>
        </w:rPr>
      </w:pPr>
    </w:p>
    <w:p w14:paraId="7D9BB2D9" w14:textId="786035FC" w:rsidR="00842EF1" w:rsidRPr="00842EF1" w:rsidRDefault="00842EF1" w:rsidP="00D207F8">
      <w:pPr>
        <w:spacing w:after="0"/>
        <w:rPr>
          <w:rFonts w:ascii="Calibri" w:hAnsi="Calibri" w:cs="Calibri"/>
        </w:rPr>
      </w:pPr>
      <w:r w:rsidRPr="00982706">
        <w:rPr>
          <w:rFonts w:ascii="Calibri" w:eastAsia="font488" w:hAnsi="Calibri" w:cs="Calibri"/>
          <w:b/>
        </w:rPr>
        <w:t xml:space="preserve">T </w:t>
      </w:r>
      <w:r w:rsidRPr="00842EF1">
        <w:rPr>
          <w:rFonts w:ascii="Calibri" w:eastAsia="font488" w:hAnsi="Calibri" w:cs="Calibri"/>
        </w:rPr>
        <w:t>– Curing time days</w:t>
      </w:r>
    </w:p>
    <w:p w14:paraId="592919C1" w14:textId="465354B9" w:rsidR="00842EF1" w:rsidRPr="00842EF1" w:rsidRDefault="00842EF1" w:rsidP="00D207F8">
      <w:pPr>
        <w:spacing w:after="0"/>
        <w:rPr>
          <w:rFonts w:ascii="Calibri" w:hAnsi="Calibri" w:cs="Calibri"/>
        </w:rPr>
      </w:pPr>
      <w:r w:rsidRPr="00982706">
        <w:rPr>
          <w:rFonts w:ascii="Calibri" w:eastAsia="font488" w:hAnsi="Calibri" w:cs="Calibri"/>
          <w:b/>
        </w:rPr>
        <w:t>S</w:t>
      </w:r>
      <w:r w:rsidRPr="00842EF1">
        <w:rPr>
          <w:rFonts w:ascii="Calibri" w:eastAsia="font488" w:hAnsi="Calibri" w:cs="Calibri"/>
        </w:rPr>
        <w:t xml:space="preserve"> – </w:t>
      </w:r>
      <w:r w:rsidRPr="00842EF1">
        <w:rPr>
          <w:rFonts w:ascii="Calibri" w:hAnsi="Calibri" w:cs="Calibri"/>
        </w:rPr>
        <w:t xml:space="preserve">Fineness of cement powder – defined by </w:t>
      </w:r>
      <w:r w:rsidR="00046F8C">
        <w:rPr>
          <w:rFonts w:ascii="Calibri" w:hAnsi="Calibri" w:cs="Calibri"/>
        </w:rPr>
        <w:t xml:space="preserve">the </w:t>
      </w:r>
      <w:r w:rsidRPr="00842EF1">
        <w:rPr>
          <w:rFonts w:ascii="Calibri" w:hAnsi="Calibri" w:cs="Calibri"/>
        </w:rPr>
        <w:t>Blaine method, (</w:t>
      </w:r>
      <w:r w:rsidRPr="00046F8C">
        <w:rPr>
          <w:rFonts w:ascii="Calibri" w:hAnsi="Calibri" w:cs="Calibri"/>
          <w:b/>
          <w:color w:val="4472C4" w:themeColor="accent1"/>
        </w:rPr>
        <w:t>cm2 / gr</w:t>
      </w:r>
      <w:r w:rsidRPr="00842EF1">
        <w:rPr>
          <w:rFonts w:ascii="Calibri" w:hAnsi="Calibri" w:cs="Calibri"/>
        </w:rPr>
        <w:t>)</w:t>
      </w:r>
    </w:p>
    <w:p w14:paraId="6364B00E" w14:textId="43CB5026" w:rsidR="00842EF1" w:rsidRDefault="00842EF1" w:rsidP="00D207F8">
      <w:pPr>
        <w:pStyle w:val="Standard"/>
        <w:spacing w:after="0"/>
        <w:rPr>
          <w:rFonts w:cs="Calibri"/>
        </w:rPr>
      </w:pPr>
      <w:r w:rsidRPr="00982706">
        <w:rPr>
          <w:rFonts w:eastAsia="font488" w:cs="Calibri"/>
          <w:b/>
        </w:rPr>
        <w:t>D</w:t>
      </w:r>
      <w:r w:rsidRPr="00842EF1">
        <w:rPr>
          <w:rFonts w:eastAsia="font488" w:cs="Calibri"/>
        </w:rPr>
        <w:t xml:space="preserve"> – </w:t>
      </w:r>
      <w:r w:rsidRPr="00842EF1">
        <w:rPr>
          <w:rFonts w:cs="Calibri"/>
        </w:rPr>
        <w:t>Additive size (amount) - 0 to 35 % - according to standard mineral composition of cements (EN BS 197-1)</w:t>
      </w:r>
    </w:p>
    <w:p w14:paraId="652E4E64" w14:textId="77777777" w:rsidR="00616936" w:rsidRPr="00842EF1" w:rsidRDefault="00616936" w:rsidP="00D207F8">
      <w:pPr>
        <w:pStyle w:val="Standard"/>
        <w:spacing w:after="0"/>
        <w:rPr>
          <w:rFonts w:cs="Calibri"/>
        </w:rPr>
      </w:pPr>
    </w:p>
    <w:p w14:paraId="301E072B" w14:textId="6114B185" w:rsidR="00842EF1" w:rsidRPr="00842EF1" w:rsidRDefault="00842EF1" w:rsidP="00D207F8">
      <w:pPr>
        <w:spacing w:after="0"/>
        <w:rPr>
          <w:rFonts w:ascii="Calibri" w:hAnsi="Calibri" w:cs="Calibri"/>
          <w:b/>
          <w:bCs/>
        </w:rPr>
      </w:pPr>
      <w:r w:rsidRPr="00842EF1">
        <w:rPr>
          <w:rFonts w:ascii="Calibri" w:hAnsi="Calibri" w:cs="Calibri"/>
          <w:b/>
          <w:bCs/>
          <w:noProof/>
          <w:lang w:eastAsia="en-GB"/>
        </w:rPr>
        <w:drawing>
          <wp:inline distT="0" distB="0" distL="0" distR="0" wp14:anchorId="742F8DCA" wp14:editId="307A73DF">
            <wp:extent cx="6033135" cy="1935480"/>
            <wp:effectExtent l="0" t="0" r="571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5281" cy="1936168"/>
                    </a:xfrm>
                    <a:prstGeom prst="rect">
                      <a:avLst/>
                    </a:prstGeom>
                    <a:noFill/>
                    <a:ln>
                      <a:noFill/>
                    </a:ln>
                  </pic:spPr>
                </pic:pic>
              </a:graphicData>
            </a:graphic>
          </wp:inline>
        </w:drawing>
      </w:r>
    </w:p>
    <w:p w14:paraId="231362F0" w14:textId="77777777" w:rsidR="00616936" w:rsidRDefault="00616936" w:rsidP="00D207F8">
      <w:pPr>
        <w:spacing w:after="0"/>
        <w:rPr>
          <w:rFonts w:ascii="Calibri" w:hAnsi="Calibri" w:cs="Calibri"/>
          <w:b/>
          <w:bCs/>
        </w:rPr>
      </w:pPr>
    </w:p>
    <w:p w14:paraId="10837557" w14:textId="77777777" w:rsidR="00616936" w:rsidRPr="00842EF1" w:rsidRDefault="00616936" w:rsidP="00D207F8">
      <w:pPr>
        <w:spacing w:after="0"/>
        <w:rPr>
          <w:rFonts w:ascii="Calibri" w:hAnsi="Calibri" w:cs="Calibri"/>
        </w:rPr>
      </w:pPr>
      <w:r w:rsidRPr="00046F8C">
        <w:rPr>
          <w:rFonts w:ascii="Calibri" w:hAnsi="Calibri" w:cs="Calibri"/>
          <w:b/>
          <w:bCs/>
          <w:color w:val="4472C4" w:themeColor="accent1"/>
        </w:rPr>
        <w:t xml:space="preserve">Example spreadsheet of the </w:t>
      </w:r>
      <w:proofErr w:type="spellStart"/>
      <w:r w:rsidRPr="00046F8C">
        <w:rPr>
          <w:rFonts w:ascii="Calibri" w:hAnsi="Calibri" w:cs="Calibri"/>
          <w:b/>
          <w:bCs/>
          <w:color w:val="4472C4" w:themeColor="accent1"/>
        </w:rPr>
        <w:t>CemTest</w:t>
      </w:r>
      <w:proofErr w:type="spellEnd"/>
      <w:r w:rsidRPr="00046F8C">
        <w:rPr>
          <w:rFonts w:ascii="Calibri" w:hAnsi="Calibri" w:cs="Calibri"/>
          <w:b/>
          <w:bCs/>
          <w:color w:val="4472C4" w:themeColor="accent1"/>
        </w:rPr>
        <w:t xml:space="preserve"> instrument results</w:t>
      </w:r>
      <w:r w:rsidRPr="00842EF1">
        <w:rPr>
          <w:rFonts w:ascii="Calibri" w:hAnsi="Calibri" w:cs="Calibri"/>
          <w:b/>
          <w:bCs/>
        </w:rPr>
        <w:t>.</w:t>
      </w:r>
    </w:p>
    <w:p w14:paraId="12638F77" w14:textId="77777777" w:rsidR="00616936" w:rsidRDefault="00616936" w:rsidP="00D207F8">
      <w:pPr>
        <w:spacing w:after="0"/>
        <w:rPr>
          <w:rFonts w:ascii="Calibri" w:hAnsi="Calibri" w:cs="Calibri"/>
          <w:b/>
          <w:bCs/>
        </w:rPr>
      </w:pPr>
    </w:p>
    <w:p w14:paraId="56A114FD" w14:textId="77777777" w:rsidR="005A54BB" w:rsidRDefault="005A54BB" w:rsidP="00D207F8">
      <w:pPr>
        <w:spacing w:after="0"/>
        <w:rPr>
          <w:rFonts w:ascii="Calibri" w:hAnsi="Calibri" w:cs="Calibri"/>
          <w:b/>
          <w:bCs/>
          <w:color w:val="4472C4" w:themeColor="accent1"/>
          <w:sz w:val="24"/>
          <w:szCs w:val="24"/>
          <w:u w:val="single"/>
        </w:rPr>
      </w:pPr>
    </w:p>
    <w:p w14:paraId="7CAF00DA" w14:textId="77777777" w:rsidR="005A54BB" w:rsidRDefault="005A54BB" w:rsidP="00D207F8">
      <w:pPr>
        <w:spacing w:after="0"/>
        <w:rPr>
          <w:rFonts w:ascii="Calibri" w:hAnsi="Calibri" w:cs="Calibri"/>
          <w:b/>
          <w:bCs/>
          <w:color w:val="4472C4" w:themeColor="accent1"/>
          <w:sz w:val="24"/>
          <w:szCs w:val="24"/>
          <w:u w:val="single"/>
        </w:rPr>
      </w:pPr>
    </w:p>
    <w:p w14:paraId="60C0AE51" w14:textId="77777777" w:rsidR="005A54BB" w:rsidRDefault="005A54BB" w:rsidP="00D207F8">
      <w:pPr>
        <w:spacing w:after="0"/>
        <w:rPr>
          <w:rFonts w:ascii="Calibri" w:hAnsi="Calibri" w:cs="Calibri"/>
          <w:b/>
          <w:bCs/>
          <w:color w:val="4472C4" w:themeColor="accent1"/>
          <w:sz w:val="24"/>
          <w:szCs w:val="24"/>
          <w:u w:val="single"/>
        </w:rPr>
      </w:pPr>
    </w:p>
    <w:p w14:paraId="5AEC54D5" w14:textId="77777777" w:rsidR="005A54BB" w:rsidRDefault="005A54BB" w:rsidP="00D207F8">
      <w:pPr>
        <w:spacing w:after="0"/>
        <w:rPr>
          <w:rFonts w:ascii="Calibri" w:hAnsi="Calibri" w:cs="Calibri"/>
          <w:b/>
          <w:bCs/>
          <w:color w:val="4472C4" w:themeColor="accent1"/>
          <w:sz w:val="24"/>
          <w:szCs w:val="24"/>
          <w:u w:val="single"/>
        </w:rPr>
      </w:pPr>
    </w:p>
    <w:p w14:paraId="377F4F70" w14:textId="77777777" w:rsidR="005A54BB" w:rsidRDefault="005A54BB" w:rsidP="00D207F8">
      <w:pPr>
        <w:spacing w:after="0"/>
        <w:rPr>
          <w:rFonts w:ascii="Calibri" w:hAnsi="Calibri" w:cs="Calibri"/>
          <w:b/>
          <w:bCs/>
          <w:color w:val="4472C4" w:themeColor="accent1"/>
          <w:sz w:val="24"/>
          <w:szCs w:val="24"/>
          <w:u w:val="single"/>
        </w:rPr>
      </w:pPr>
    </w:p>
    <w:p w14:paraId="2A175049" w14:textId="77777777" w:rsidR="005A54BB" w:rsidRDefault="005A54BB" w:rsidP="00D207F8">
      <w:pPr>
        <w:spacing w:after="0"/>
        <w:rPr>
          <w:rFonts w:ascii="Calibri" w:hAnsi="Calibri" w:cs="Calibri"/>
          <w:b/>
          <w:bCs/>
          <w:color w:val="4472C4" w:themeColor="accent1"/>
          <w:sz w:val="24"/>
          <w:szCs w:val="24"/>
          <w:u w:val="single"/>
        </w:rPr>
      </w:pPr>
    </w:p>
    <w:p w14:paraId="5B6FB6C4" w14:textId="77777777" w:rsidR="005A54BB" w:rsidRDefault="005A54BB" w:rsidP="00D207F8">
      <w:pPr>
        <w:spacing w:after="0"/>
        <w:rPr>
          <w:rFonts w:ascii="Calibri" w:hAnsi="Calibri" w:cs="Calibri"/>
          <w:b/>
          <w:bCs/>
          <w:color w:val="4472C4" w:themeColor="accent1"/>
          <w:sz w:val="24"/>
          <w:szCs w:val="24"/>
          <w:u w:val="single"/>
        </w:rPr>
      </w:pPr>
    </w:p>
    <w:p w14:paraId="67C36A85" w14:textId="77777777" w:rsidR="005A54BB" w:rsidRDefault="005A54BB" w:rsidP="00D207F8">
      <w:pPr>
        <w:spacing w:after="0"/>
        <w:rPr>
          <w:rFonts w:ascii="Calibri" w:hAnsi="Calibri" w:cs="Calibri"/>
          <w:b/>
          <w:bCs/>
          <w:color w:val="4472C4" w:themeColor="accent1"/>
          <w:sz w:val="24"/>
          <w:szCs w:val="24"/>
          <w:u w:val="single"/>
        </w:rPr>
      </w:pPr>
    </w:p>
    <w:p w14:paraId="4EDA710B" w14:textId="77777777" w:rsidR="005A54BB" w:rsidRDefault="005A54BB" w:rsidP="00D207F8">
      <w:pPr>
        <w:spacing w:after="0"/>
        <w:rPr>
          <w:rFonts w:ascii="Calibri" w:hAnsi="Calibri" w:cs="Calibri"/>
          <w:b/>
          <w:bCs/>
          <w:color w:val="4472C4" w:themeColor="accent1"/>
          <w:sz w:val="24"/>
          <w:szCs w:val="24"/>
          <w:u w:val="single"/>
        </w:rPr>
      </w:pPr>
    </w:p>
    <w:p w14:paraId="2D2F8F16" w14:textId="77777777" w:rsidR="005A54BB" w:rsidRDefault="005A54BB" w:rsidP="00D207F8">
      <w:pPr>
        <w:spacing w:after="0"/>
        <w:rPr>
          <w:rFonts w:ascii="Calibri" w:hAnsi="Calibri" w:cs="Calibri"/>
          <w:b/>
          <w:bCs/>
          <w:color w:val="4472C4" w:themeColor="accent1"/>
          <w:sz w:val="24"/>
          <w:szCs w:val="24"/>
          <w:u w:val="single"/>
        </w:rPr>
      </w:pPr>
    </w:p>
    <w:p w14:paraId="1490FB8A" w14:textId="77777777" w:rsidR="005A54BB" w:rsidRDefault="005A54BB" w:rsidP="00D207F8">
      <w:pPr>
        <w:spacing w:after="0"/>
        <w:rPr>
          <w:rFonts w:ascii="Calibri" w:hAnsi="Calibri" w:cs="Calibri"/>
          <w:b/>
          <w:bCs/>
          <w:color w:val="4472C4" w:themeColor="accent1"/>
          <w:sz w:val="24"/>
          <w:szCs w:val="24"/>
          <w:u w:val="single"/>
        </w:rPr>
      </w:pPr>
    </w:p>
    <w:p w14:paraId="190E879F" w14:textId="77777777" w:rsidR="005A54BB" w:rsidRDefault="005A54BB" w:rsidP="00D207F8">
      <w:pPr>
        <w:spacing w:after="0"/>
        <w:rPr>
          <w:rFonts w:ascii="Calibri" w:hAnsi="Calibri" w:cs="Calibri"/>
          <w:b/>
          <w:bCs/>
          <w:color w:val="4472C4" w:themeColor="accent1"/>
          <w:sz w:val="24"/>
          <w:szCs w:val="24"/>
          <w:u w:val="single"/>
        </w:rPr>
      </w:pPr>
    </w:p>
    <w:p w14:paraId="5D7591DD" w14:textId="77777777" w:rsidR="005A54BB" w:rsidRDefault="005A54BB" w:rsidP="00D207F8">
      <w:pPr>
        <w:spacing w:after="0"/>
        <w:rPr>
          <w:rFonts w:ascii="Calibri" w:hAnsi="Calibri" w:cs="Calibri"/>
          <w:b/>
          <w:bCs/>
          <w:color w:val="4472C4" w:themeColor="accent1"/>
          <w:sz w:val="24"/>
          <w:szCs w:val="24"/>
          <w:u w:val="single"/>
        </w:rPr>
      </w:pPr>
    </w:p>
    <w:p w14:paraId="0269A07C" w14:textId="77777777" w:rsidR="005A54BB" w:rsidRDefault="005A54BB" w:rsidP="00D207F8">
      <w:pPr>
        <w:spacing w:after="0"/>
        <w:rPr>
          <w:rFonts w:ascii="Calibri" w:hAnsi="Calibri" w:cs="Calibri"/>
          <w:b/>
          <w:bCs/>
          <w:color w:val="4472C4" w:themeColor="accent1"/>
          <w:sz w:val="24"/>
          <w:szCs w:val="24"/>
          <w:u w:val="single"/>
        </w:rPr>
      </w:pPr>
    </w:p>
    <w:p w14:paraId="4C835BF7" w14:textId="77777777" w:rsidR="00227B86" w:rsidRPr="00616936" w:rsidRDefault="00227B86" w:rsidP="00227B86">
      <w:pPr>
        <w:spacing w:after="0"/>
        <w:rPr>
          <w:rFonts w:ascii="Calibri" w:hAnsi="Calibri" w:cs="Calibri"/>
          <w:color w:val="4472C4" w:themeColor="accent1"/>
          <w:sz w:val="24"/>
          <w:szCs w:val="24"/>
          <w:u w:val="single"/>
        </w:rPr>
      </w:pPr>
      <w:r w:rsidRPr="00616936">
        <w:rPr>
          <w:rFonts w:ascii="Calibri" w:hAnsi="Calibri" w:cs="Calibri"/>
          <w:b/>
          <w:bCs/>
          <w:color w:val="4472C4" w:themeColor="accent1"/>
          <w:sz w:val="24"/>
          <w:szCs w:val="24"/>
          <w:u w:val="single"/>
        </w:rPr>
        <w:t>Testing of freshly mixed concrete</w:t>
      </w:r>
    </w:p>
    <w:p w14:paraId="66619EDC" w14:textId="77777777" w:rsidR="00842EF1" w:rsidRPr="00842EF1" w:rsidRDefault="00842EF1" w:rsidP="00D207F8">
      <w:pPr>
        <w:spacing w:after="0"/>
        <w:rPr>
          <w:rFonts w:ascii="Calibri" w:hAnsi="Calibri" w:cs="Calibri"/>
          <w:b/>
          <w:bCs/>
        </w:rPr>
      </w:pPr>
    </w:p>
    <w:p w14:paraId="4A18573B" w14:textId="71E85355" w:rsidR="00842EF1" w:rsidRPr="00842EF1" w:rsidRDefault="00C621BE" w:rsidP="00D207F8">
      <w:pPr>
        <w:spacing w:after="0"/>
        <w:rPr>
          <w:rFonts w:ascii="Calibri" w:hAnsi="Calibri" w:cs="Calibri"/>
        </w:rPr>
      </w:pPr>
      <w:r>
        <w:rPr>
          <w:rFonts w:ascii="Calibri" w:hAnsi="Calibri" w:cs="Calibri"/>
        </w:rPr>
        <w:t xml:space="preserve">To test </w:t>
      </w:r>
      <w:r w:rsidR="00842EF1" w:rsidRPr="00842EF1">
        <w:rPr>
          <w:rFonts w:ascii="Calibri" w:hAnsi="Calibri" w:cs="Calibri"/>
        </w:rPr>
        <w:t>freshly mixed concrete on its compressive strength</w:t>
      </w:r>
      <w:r>
        <w:rPr>
          <w:rFonts w:ascii="Calibri" w:hAnsi="Calibri" w:cs="Calibri"/>
        </w:rPr>
        <w:t xml:space="preserve"> currently takes </w:t>
      </w:r>
      <w:r w:rsidR="00842EF1" w:rsidRPr="00842EF1">
        <w:rPr>
          <w:rFonts w:ascii="Calibri" w:hAnsi="Calibri" w:cs="Calibri"/>
        </w:rPr>
        <w:t>28 days</w:t>
      </w:r>
      <w:r>
        <w:rPr>
          <w:rFonts w:ascii="Calibri" w:hAnsi="Calibri" w:cs="Calibri"/>
        </w:rPr>
        <w:t>. It</w:t>
      </w:r>
      <w:r w:rsidR="00842EF1" w:rsidRPr="00842EF1">
        <w:rPr>
          <w:rFonts w:ascii="Calibri" w:hAnsi="Calibri" w:cs="Calibri"/>
        </w:rPr>
        <w:t xml:space="preserve"> is calculated according to</w:t>
      </w:r>
      <w:r w:rsidR="00E86814">
        <w:rPr>
          <w:rFonts w:ascii="Calibri" w:hAnsi="Calibri" w:cs="Calibri"/>
        </w:rPr>
        <w:t xml:space="preserve"> the</w:t>
      </w:r>
      <w:r w:rsidR="00842EF1" w:rsidRPr="00842EF1">
        <w:rPr>
          <w:rFonts w:ascii="Calibri" w:hAnsi="Calibri" w:cs="Calibri"/>
        </w:rPr>
        <w:t xml:space="preserve"> Classical formula:   </w:t>
      </w:r>
    </w:p>
    <w:p w14:paraId="22D74F32" w14:textId="77777777" w:rsidR="00842EF1" w:rsidRPr="00842EF1" w:rsidRDefault="00842EF1" w:rsidP="00D207F8">
      <w:pPr>
        <w:spacing w:after="0"/>
        <w:rPr>
          <w:rFonts w:ascii="Calibri" w:hAnsi="Calibri" w:cs="Calibri"/>
        </w:rPr>
      </w:pPr>
    </w:p>
    <w:p w14:paraId="3906060F" w14:textId="77777777" w:rsidR="00842EF1" w:rsidRPr="00842EF1" w:rsidRDefault="00842EF1" w:rsidP="00D207F8">
      <w:pPr>
        <w:spacing w:after="0"/>
        <w:rPr>
          <w:rFonts w:ascii="Calibri" w:hAnsi="Calibri" w:cs="Calibri"/>
        </w:rPr>
      </w:pPr>
      <w:r w:rsidRPr="00842EF1">
        <w:rPr>
          <w:rFonts w:ascii="Calibri" w:eastAsia="Liberation Serif" w:hAnsi="Calibri" w:cs="Calibri"/>
        </w:rPr>
        <w:t xml:space="preserve">   </w:t>
      </w:r>
      <w:r w:rsidR="006362E8">
        <w:rPr>
          <w:rFonts w:ascii="Calibri" w:hAnsi="Calibri" w:cs="Calibri"/>
        </w:rPr>
        <w:pict w14:anchorId="21801644">
          <v:shape id="_x0000_i1026" type="#_x0000_t75" style="width:158.25pt;height:31.15pt" filled="t">
            <v:fill color2="black"/>
            <v:imagedata r:id="rId10" o:title="" croptop="-105f" cropbottom="-105f" cropleft="-20f" cropright="-20f"/>
          </v:shape>
        </w:pict>
      </w:r>
    </w:p>
    <w:p w14:paraId="37233F92" w14:textId="77777777" w:rsidR="00842EF1" w:rsidRPr="00842EF1" w:rsidRDefault="00842EF1" w:rsidP="00D207F8">
      <w:pPr>
        <w:spacing w:after="0"/>
        <w:rPr>
          <w:rFonts w:ascii="Calibri" w:hAnsi="Calibri" w:cs="Calibri"/>
        </w:rPr>
      </w:pPr>
      <w:r w:rsidRPr="00842EF1">
        <w:rPr>
          <w:rFonts w:ascii="Calibri" w:hAnsi="Calibri" w:cs="Calibri"/>
        </w:rPr>
        <w:t>Where:</w:t>
      </w:r>
    </w:p>
    <w:p w14:paraId="5E4AA0E0" w14:textId="1E040474" w:rsidR="00842EF1" w:rsidRPr="00842EF1" w:rsidRDefault="00842EF1" w:rsidP="00D207F8">
      <w:pPr>
        <w:spacing w:after="0"/>
        <w:rPr>
          <w:rFonts w:ascii="Calibri" w:hAnsi="Calibri" w:cs="Calibri"/>
        </w:rPr>
      </w:pPr>
      <w:r w:rsidRPr="00982706">
        <w:rPr>
          <w:rFonts w:ascii="Calibri" w:hAnsi="Calibri" w:cs="Calibri"/>
          <w:b/>
        </w:rPr>
        <w:t>Q</w:t>
      </w:r>
      <w:r w:rsidRPr="00842EF1">
        <w:rPr>
          <w:rFonts w:ascii="Calibri" w:hAnsi="Calibri" w:cs="Calibri"/>
        </w:rPr>
        <w:t xml:space="preserve"> – Amount of cement in 1 m3 concrete mix</w:t>
      </w:r>
    </w:p>
    <w:p w14:paraId="700A8D3C" w14:textId="1B2BA2F2" w:rsidR="00842EF1" w:rsidRPr="00842EF1" w:rsidRDefault="00842EF1" w:rsidP="00D207F8">
      <w:pPr>
        <w:spacing w:after="0"/>
        <w:rPr>
          <w:rFonts w:ascii="Calibri" w:hAnsi="Calibri" w:cs="Calibri"/>
        </w:rPr>
      </w:pPr>
      <w:r w:rsidRPr="00982706">
        <w:rPr>
          <w:rFonts w:ascii="Calibri" w:hAnsi="Calibri" w:cs="Calibri"/>
          <w:b/>
        </w:rPr>
        <w:t>W</w:t>
      </w:r>
      <w:r w:rsidRPr="00842EF1">
        <w:rPr>
          <w:rFonts w:ascii="Calibri" w:hAnsi="Calibri" w:cs="Calibri"/>
        </w:rPr>
        <w:t xml:space="preserve"> – Water consumption in 1 m3 concrete mix</w:t>
      </w:r>
    </w:p>
    <w:p w14:paraId="5FD92B29" w14:textId="7416D85B" w:rsidR="00842EF1" w:rsidRPr="00842EF1" w:rsidRDefault="00842EF1" w:rsidP="00D207F8">
      <w:pPr>
        <w:spacing w:after="0"/>
        <w:rPr>
          <w:rFonts w:ascii="Calibri" w:hAnsi="Calibri" w:cs="Calibri"/>
        </w:rPr>
      </w:pPr>
      <w:r w:rsidRPr="00982706">
        <w:rPr>
          <w:rFonts w:ascii="Calibri" w:hAnsi="Calibri" w:cs="Calibri"/>
          <w:b/>
        </w:rPr>
        <w:t xml:space="preserve">A </w:t>
      </w:r>
      <w:r w:rsidRPr="00842EF1">
        <w:rPr>
          <w:rFonts w:ascii="Calibri" w:hAnsi="Calibri" w:cs="Calibri"/>
        </w:rPr>
        <w:t>– Correction coefficients</w:t>
      </w:r>
    </w:p>
    <w:p w14:paraId="3FE8175F" w14:textId="1BFCFA74" w:rsidR="00FF646F" w:rsidRDefault="00842EF1" w:rsidP="00D207F8">
      <w:pPr>
        <w:spacing w:after="0"/>
        <w:rPr>
          <w:rFonts w:ascii="Calibri" w:hAnsi="Calibri" w:cs="Calibri"/>
        </w:rPr>
      </w:pPr>
      <w:r w:rsidRPr="00982706">
        <w:rPr>
          <w:rFonts w:ascii="Calibri" w:hAnsi="Calibri" w:cs="Calibri"/>
          <w:b/>
        </w:rPr>
        <w:t>C</w:t>
      </w:r>
      <w:r w:rsidRPr="00842EF1">
        <w:rPr>
          <w:rFonts w:ascii="Calibri" w:hAnsi="Calibri" w:cs="Calibri"/>
        </w:rPr>
        <w:t xml:space="preserve"> – Correction for curing temperature</w:t>
      </w:r>
    </w:p>
    <w:p w14:paraId="5320FADF" w14:textId="77777777" w:rsidR="00FF646F" w:rsidRDefault="00FF646F" w:rsidP="00D207F8">
      <w:pPr>
        <w:spacing w:after="0"/>
        <w:rPr>
          <w:rFonts w:ascii="Calibri" w:hAnsi="Calibri" w:cs="Calibri"/>
        </w:rPr>
      </w:pPr>
    </w:p>
    <w:p w14:paraId="711B07D4" w14:textId="77777777" w:rsidR="00FF646F" w:rsidRDefault="00FF646F" w:rsidP="00D207F8">
      <w:pPr>
        <w:spacing w:after="0"/>
        <w:rPr>
          <w:rFonts w:ascii="Calibri" w:hAnsi="Calibri" w:cs="Calibri"/>
        </w:rPr>
      </w:pPr>
    </w:p>
    <w:p w14:paraId="6AC9D0E2" w14:textId="58B6E354" w:rsidR="00E86814" w:rsidRDefault="00FF646F" w:rsidP="00D207F8">
      <w:pPr>
        <w:spacing w:after="0"/>
        <w:rPr>
          <w:rFonts w:ascii="Calibri" w:hAnsi="Calibri" w:cs="Calibri"/>
        </w:rPr>
      </w:pPr>
      <w:r>
        <w:rPr>
          <w:rFonts w:ascii="Calibri" w:hAnsi="Calibri" w:cs="Calibri"/>
        </w:rPr>
        <w:t xml:space="preserve">Our formula allows us to </w:t>
      </w:r>
      <w:r w:rsidR="006B31C2">
        <w:rPr>
          <w:rFonts w:ascii="Calibri" w:hAnsi="Calibri" w:cs="Calibri"/>
        </w:rPr>
        <w:t xml:space="preserve">calculate </w:t>
      </w:r>
      <w:r>
        <w:rPr>
          <w:rFonts w:ascii="Calibri" w:hAnsi="Calibri" w:cs="Calibri"/>
        </w:rPr>
        <w:t>the compressive strength, water consumption</w:t>
      </w:r>
      <w:r w:rsidR="006B31C2">
        <w:rPr>
          <w:rFonts w:ascii="Calibri" w:hAnsi="Calibri" w:cs="Calibri"/>
        </w:rPr>
        <w:t>,</w:t>
      </w:r>
      <w:r>
        <w:rPr>
          <w:rFonts w:ascii="Calibri" w:hAnsi="Calibri" w:cs="Calibri"/>
        </w:rPr>
        <w:t xml:space="preserve"> and </w:t>
      </w:r>
      <w:r w:rsidR="006B31C2">
        <w:rPr>
          <w:rFonts w:ascii="Calibri" w:hAnsi="Calibri" w:cs="Calibri"/>
        </w:rPr>
        <w:t>the quantity of cement</w:t>
      </w:r>
      <w:r>
        <w:rPr>
          <w:rFonts w:ascii="Calibri" w:hAnsi="Calibri" w:cs="Calibri"/>
        </w:rPr>
        <w:t xml:space="preserve"> </w:t>
      </w:r>
      <w:r w:rsidR="006B31C2">
        <w:rPr>
          <w:rFonts w:ascii="Calibri" w:hAnsi="Calibri" w:cs="Calibri"/>
        </w:rPr>
        <w:t>in</w:t>
      </w:r>
      <w:r>
        <w:rPr>
          <w:rFonts w:ascii="Calibri" w:hAnsi="Calibri" w:cs="Calibri"/>
        </w:rPr>
        <w:t xml:space="preserve"> freshly mixed concrete in under 10 minutes.</w:t>
      </w:r>
    </w:p>
    <w:p w14:paraId="4B4F77A8" w14:textId="77777777" w:rsidR="00FF646F" w:rsidRDefault="00FF646F" w:rsidP="00D207F8">
      <w:pPr>
        <w:spacing w:after="0"/>
        <w:rPr>
          <w:rFonts w:ascii="Calibri" w:hAnsi="Calibri" w:cs="Calibri"/>
        </w:rPr>
      </w:pPr>
    </w:p>
    <w:p w14:paraId="2A36111A" w14:textId="753F8CC6" w:rsidR="00E86814" w:rsidRPr="00982706" w:rsidRDefault="00E86814" w:rsidP="00E86814">
      <w:pPr>
        <w:spacing w:after="0"/>
        <w:rPr>
          <w:rFonts w:ascii="Calibri" w:hAnsi="Calibri" w:cs="Calibri"/>
          <w:b/>
        </w:rPr>
      </w:pPr>
      <w:r w:rsidRPr="00982706">
        <w:rPr>
          <w:rFonts w:ascii="Calibri" w:eastAsia="font488" w:hAnsi="Calibri" w:cs="Calibri"/>
          <w:b/>
        </w:rPr>
        <w:t>Q</w:t>
      </w:r>
      <w:r w:rsidRPr="00842EF1">
        <w:rPr>
          <w:rFonts w:ascii="Calibri" w:eastAsia="font488" w:hAnsi="Calibri" w:cs="Calibri"/>
        </w:rPr>
        <w:t xml:space="preserve"> </w:t>
      </w:r>
      <w:r w:rsidRPr="00982706">
        <w:rPr>
          <w:rFonts w:ascii="Calibri" w:eastAsia="font488" w:hAnsi="Calibri" w:cs="Calibri"/>
          <w:b/>
        </w:rPr>
        <w:t xml:space="preserve">= 400 ( </w:t>
      </w:r>
      <w:r>
        <w:rPr>
          <w:rFonts w:ascii="Calibri" w:hAnsi="Calibri" w:cs="Calibri"/>
          <w:b/>
          <w:noProof/>
          <w:position w:val="-16"/>
        </w:rPr>
        <w:drawing>
          <wp:inline distT="0" distB="0" distL="0" distR="0" wp14:anchorId="3D84C994" wp14:editId="4C1C5040">
            <wp:extent cx="838200" cy="3575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l="-75" t="-175" r="-75" b="-175"/>
                    <a:stretch>
                      <a:fillRect/>
                    </a:stretch>
                  </pic:blipFill>
                  <pic:spPr bwMode="auto">
                    <a:xfrm>
                      <a:off x="0" y="0"/>
                      <a:ext cx="838200" cy="357505"/>
                    </a:xfrm>
                    <a:prstGeom prst="rect">
                      <a:avLst/>
                    </a:prstGeom>
                    <a:solidFill>
                      <a:srgbClr val="FFFFFF"/>
                    </a:solidFill>
                    <a:ln>
                      <a:noFill/>
                    </a:ln>
                  </pic:spPr>
                </pic:pic>
              </a:graphicData>
            </a:graphic>
          </wp:inline>
        </w:drawing>
      </w:r>
      <w:r w:rsidRPr="00982706">
        <w:rPr>
          <w:rFonts w:ascii="Calibri" w:eastAsia="font488" w:hAnsi="Calibri" w:cs="Calibri"/>
          <w:b/>
        </w:rPr>
        <w:t>+ 0.5)</w:t>
      </w:r>
    </w:p>
    <w:p w14:paraId="7337C4C6" w14:textId="7AE5E71E" w:rsidR="00E86814" w:rsidRDefault="00E86814" w:rsidP="00D207F8">
      <w:pPr>
        <w:spacing w:after="0"/>
        <w:rPr>
          <w:rFonts w:ascii="Calibri" w:hAnsi="Calibri" w:cs="Calibri"/>
        </w:rPr>
      </w:pPr>
    </w:p>
    <w:p w14:paraId="60E05B43" w14:textId="3458391F" w:rsidR="00E86814" w:rsidRDefault="00E86814" w:rsidP="00D207F8">
      <w:pPr>
        <w:spacing w:after="0"/>
        <w:rPr>
          <w:rFonts w:ascii="Calibri" w:hAnsi="Calibri" w:cs="Calibri"/>
        </w:rPr>
      </w:pPr>
      <w:r>
        <w:rPr>
          <w:rFonts w:ascii="Calibri" w:hAnsi="Calibri" w:cs="Calibri"/>
        </w:rPr>
        <w:t>Where:</w:t>
      </w:r>
    </w:p>
    <w:p w14:paraId="2AAAF4B0" w14:textId="77777777" w:rsidR="00E86814" w:rsidRPr="00842EF1" w:rsidRDefault="00E86814" w:rsidP="00E86814">
      <w:pPr>
        <w:spacing w:after="0"/>
        <w:rPr>
          <w:rFonts w:ascii="Calibri" w:hAnsi="Calibri" w:cs="Calibri"/>
        </w:rPr>
      </w:pPr>
      <w:r w:rsidRPr="00982706">
        <w:rPr>
          <w:rFonts w:ascii="Calibri" w:eastAsia="font488" w:hAnsi="Calibri" w:cs="Calibri"/>
          <w:b/>
        </w:rPr>
        <w:t>Q</w:t>
      </w:r>
      <w:r w:rsidRPr="00842EF1">
        <w:rPr>
          <w:rFonts w:ascii="Calibri" w:eastAsia="font488" w:hAnsi="Calibri" w:cs="Calibri"/>
        </w:rPr>
        <w:t xml:space="preserve"> - Amount of cement in 1 m3 concrete mix – Kg, calculated using formula:</w:t>
      </w:r>
    </w:p>
    <w:p w14:paraId="7B79CAF7" w14:textId="726BCCEB" w:rsidR="00E86814" w:rsidRPr="00842EF1" w:rsidRDefault="00E86814" w:rsidP="00E86814">
      <w:pPr>
        <w:tabs>
          <w:tab w:val="left" w:pos="1224"/>
        </w:tabs>
        <w:spacing w:after="0"/>
        <w:rPr>
          <w:rFonts w:ascii="Calibri" w:eastAsia="font488" w:hAnsi="Calibri" w:cs="Calibri"/>
        </w:rPr>
      </w:pPr>
      <w:r>
        <w:rPr>
          <w:rFonts w:ascii="Calibri" w:hAnsi="Calibri" w:cs="Calibri"/>
          <w:b/>
          <w:noProof/>
          <w:position w:val="-1"/>
        </w:rPr>
        <w:drawing>
          <wp:inline distT="0" distB="0" distL="0" distR="0" wp14:anchorId="4C1295F2" wp14:editId="688C88DF">
            <wp:extent cx="519430" cy="1670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l="-122" t="-377" r="-122" b="-377"/>
                    <a:stretch>
                      <a:fillRect/>
                    </a:stretch>
                  </pic:blipFill>
                  <pic:spPr bwMode="auto">
                    <a:xfrm>
                      <a:off x="0" y="0"/>
                      <a:ext cx="519430" cy="167005"/>
                    </a:xfrm>
                    <a:prstGeom prst="rect">
                      <a:avLst/>
                    </a:prstGeom>
                    <a:solidFill>
                      <a:srgbClr val="FFFFFF"/>
                    </a:solidFill>
                    <a:ln>
                      <a:noFill/>
                    </a:ln>
                  </pic:spPr>
                </pic:pic>
              </a:graphicData>
            </a:graphic>
          </wp:inline>
        </w:drawing>
      </w:r>
      <w:r w:rsidRPr="00982706">
        <w:rPr>
          <w:rFonts w:ascii="Calibri" w:eastAsia="Liberation Serif" w:hAnsi="Calibri" w:cs="Calibri"/>
          <w:b/>
        </w:rPr>
        <w:t xml:space="preserve"> </w:t>
      </w:r>
      <w:r w:rsidRPr="00842EF1">
        <w:rPr>
          <w:rFonts w:ascii="Calibri" w:eastAsia="font488" w:hAnsi="Calibri" w:cs="Calibri"/>
        </w:rPr>
        <w:t>–</w:t>
      </w:r>
      <w:r w:rsidRPr="00842EF1">
        <w:rPr>
          <w:rFonts w:ascii="Calibri" w:eastAsia="Liberation Serif" w:hAnsi="Calibri" w:cs="Calibri"/>
        </w:rPr>
        <w:t xml:space="preserve"> </w:t>
      </w:r>
      <w:r w:rsidRPr="00842EF1">
        <w:rPr>
          <w:rFonts w:ascii="Calibri" w:eastAsia="font488" w:hAnsi="Calibri" w:cs="Calibri"/>
        </w:rPr>
        <w:t xml:space="preserve">Concrete mixture conductivity - 24.0 grams/500 ml </w:t>
      </w:r>
    </w:p>
    <w:p w14:paraId="0A6C6D6E" w14:textId="47658721" w:rsidR="00E86814" w:rsidRPr="00842EF1" w:rsidRDefault="00E86814" w:rsidP="00E86814">
      <w:pPr>
        <w:tabs>
          <w:tab w:val="left" w:pos="1224"/>
        </w:tabs>
        <w:spacing w:after="0"/>
        <w:rPr>
          <w:rFonts w:ascii="Calibri" w:eastAsia="font488" w:hAnsi="Calibri" w:cs="Calibri"/>
        </w:rPr>
      </w:pPr>
      <w:r>
        <w:rPr>
          <w:rFonts w:ascii="Calibri" w:hAnsi="Calibri" w:cs="Calibri"/>
          <w:noProof/>
          <w:position w:val="-1"/>
        </w:rPr>
        <w:drawing>
          <wp:inline distT="0" distB="0" distL="0" distR="0" wp14:anchorId="000F32EB" wp14:editId="776DB92A">
            <wp:extent cx="390525" cy="167005"/>
            <wp:effectExtent l="0" t="0" r="952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l="-163" t="-377" r="-163" b="-377"/>
                    <a:stretch>
                      <a:fillRect/>
                    </a:stretch>
                  </pic:blipFill>
                  <pic:spPr bwMode="auto">
                    <a:xfrm>
                      <a:off x="0" y="0"/>
                      <a:ext cx="390525" cy="167005"/>
                    </a:xfrm>
                    <a:prstGeom prst="rect">
                      <a:avLst/>
                    </a:prstGeom>
                    <a:solidFill>
                      <a:srgbClr val="FFFFFF"/>
                    </a:solidFill>
                    <a:ln>
                      <a:noFill/>
                    </a:ln>
                  </pic:spPr>
                </pic:pic>
              </a:graphicData>
            </a:graphic>
          </wp:inline>
        </w:drawing>
      </w:r>
      <w:r w:rsidRPr="00842EF1">
        <w:rPr>
          <w:rFonts w:ascii="Calibri" w:eastAsia="Liberation Serif" w:hAnsi="Calibri" w:cs="Calibri"/>
        </w:rPr>
        <w:t xml:space="preserve"> </w:t>
      </w:r>
      <w:r w:rsidRPr="00842EF1">
        <w:rPr>
          <w:rFonts w:ascii="Calibri" w:eastAsia="font488" w:hAnsi="Calibri" w:cs="Calibri"/>
        </w:rPr>
        <w:t>Conductivity of cement - 2 grams/500 ml</w:t>
      </w:r>
    </w:p>
    <w:p w14:paraId="7CAEC6A3" w14:textId="0F801F6C" w:rsidR="00E86814" w:rsidRPr="00842EF1" w:rsidRDefault="00E86814" w:rsidP="00E86814">
      <w:pPr>
        <w:tabs>
          <w:tab w:val="left" w:pos="1224"/>
        </w:tabs>
        <w:spacing w:after="0"/>
        <w:rPr>
          <w:rFonts w:ascii="Calibri" w:hAnsi="Calibri" w:cs="Calibri"/>
        </w:rPr>
      </w:pPr>
      <w:r>
        <w:rPr>
          <w:rFonts w:ascii="Calibri" w:hAnsi="Calibri" w:cs="Calibri"/>
          <w:noProof/>
          <w:position w:val="-1"/>
        </w:rPr>
        <w:drawing>
          <wp:inline distT="0" distB="0" distL="0" distR="0" wp14:anchorId="62211838" wp14:editId="4123A510">
            <wp:extent cx="390525" cy="167005"/>
            <wp:effectExtent l="0" t="0" r="952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l="-163" t="-377" r="-163" b="-377"/>
                    <a:stretch>
                      <a:fillRect/>
                    </a:stretch>
                  </pic:blipFill>
                  <pic:spPr bwMode="auto">
                    <a:xfrm>
                      <a:off x="0" y="0"/>
                      <a:ext cx="390525" cy="167005"/>
                    </a:xfrm>
                    <a:prstGeom prst="rect">
                      <a:avLst/>
                    </a:prstGeom>
                    <a:solidFill>
                      <a:srgbClr val="FFFFFF"/>
                    </a:solidFill>
                    <a:ln>
                      <a:noFill/>
                    </a:ln>
                  </pic:spPr>
                </pic:pic>
              </a:graphicData>
            </a:graphic>
          </wp:inline>
        </w:drawing>
      </w:r>
      <w:r w:rsidRPr="00842EF1">
        <w:rPr>
          <w:rFonts w:ascii="Calibri" w:hAnsi="Calibri" w:cs="Calibri"/>
        </w:rPr>
        <w:t xml:space="preserve"> </w:t>
      </w:r>
      <w:r w:rsidRPr="00842EF1">
        <w:rPr>
          <w:rFonts w:ascii="Calibri" w:eastAsia="font488" w:hAnsi="Calibri" w:cs="Calibri"/>
        </w:rPr>
        <w:t>Conductivity of cement - 6 grams/500ml</w:t>
      </w:r>
    </w:p>
    <w:p w14:paraId="37943719" w14:textId="77777777" w:rsidR="00E86814" w:rsidRPr="00842EF1" w:rsidRDefault="00E86814" w:rsidP="00D207F8">
      <w:pPr>
        <w:spacing w:after="0"/>
        <w:rPr>
          <w:rFonts w:ascii="Calibri" w:hAnsi="Calibri" w:cs="Calibri"/>
        </w:rPr>
      </w:pPr>
    </w:p>
    <w:p w14:paraId="3EC61B7C" w14:textId="77777777" w:rsidR="00616936" w:rsidRDefault="00842EF1" w:rsidP="00D207F8">
      <w:pPr>
        <w:spacing w:after="0"/>
        <w:rPr>
          <w:rFonts w:ascii="Calibri" w:hAnsi="Calibri" w:cs="Calibri"/>
          <w:color w:val="4472C4" w:themeColor="accent1"/>
        </w:rPr>
      </w:pPr>
      <w:r w:rsidRPr="00E4015C">
        <w:rPr>
          <w:rFonts w:ascii="Calibri" w:hAnsi="Calibri" w:cs="Calibri"/>
          <w:b/>
          <w:color w:val="4472C4" w:themeColor="accent1"/>
          <w:u w:val="single"/>
        </w:rPr>
        <w:t>To calculate Q</w:t>
      </w:r>
      <w:r w:rsidRPr="00E4015C">
        <w:rPr>
          <w:rFonts w:ascii="Calibri" w:hAnsi="Calibri" w:cs="Calibri"/>
          <w:color w:val="4472C4" w:themeColor="accent1"/>
        </w:rPr>
        <w:t xml:space="preserve"> </w:t>
      </w:r>
    </w:p>
    <w:p w14:paraId="13ED4DEC" w14:textId="77777777" w:rsidR="008E0673" w:rsidRPr="00842EF1" w:rsidRDefault="008E0673" w:rsidP="00D207F8">
      <w:pPr>
        <w:spacing w:after="0"/>
        <w:rPr>
          <w:rFonts w:ascii="Calibri" w:hAnsi="Calibri" w:cs="Calibri"/>
        </w:rPr>
      </w:pPr>
    </w:p>
    <w:p w14:paraId="194B0ABF" w14:textId="056D15B1" w:rsidR="008E0673" w:rsidRPr="008E0673" w:rsidRDefault="008E0673" w:rsidP="008E0673">
      <w:pPr>
        <w:rPr>
          <w:rFonts w:ascii="Calibri" w:hAnsi="Calibri" w:cs="Calibri"/>
        </w:rPr>
      </w:pPr>
      <w:r>
        <w:rPr>
          <w:rFonts w:ascii="Calibri" w:hAnsi="Calibri" w:cs="Calibri"/>
        </w:rPr>
        <w:t>T</w:t>
      </w:r>
      <w:r w:rsidRPr="008E0673">
        <w:rPr>
          <w:rFonts w:ascii="Calibri" w:hAnsi="Calibri" w:cs="Calibri"/>
        </w:rPr>
        <w:t xml:space="preserve">o </w:t>
      </w:r>
      <w:r w:rsidR="00BE0035">
        <w:rPr>
          <w:rFonts w:ascii="Calibri" w:hAnsi="Calibri" w:cs="Calibri"/>
        </w:rPr>
        <w:t xml:space="preserve">calculate </w:t>
      </w:r>
      <w:r>
        <w:rPr>
          <w:rFonts w:ascii="Calibri" w:hAnsi="Calibri" w:cs="Calibri"/>
        </w:rPr>
        <w:t>t</w:t>
      </w:r>
      <w:r w:rsidRPr="008E0673">
        <w:rPr>
          <w:rFonts w:ascii="Calibri" w:hAnsi="Calibri" w:cs="Calibri"/>
        </w:rPr>
        <w:t xml:space="preserve">he amount of cement in 1 m3 </w:t>
      </w:r>
      <w:r>
        <w:rPr>
          <w:rFonts w:ascii="Calibri" w:hAnsi="Calibri" w:cs="Calibri"/>
        </w:rPr>
        <w:t xml:space="preserve">of </w:t>
      </w:r>
      <w:r w:rsidRPr="008E0673">
        <w:rPr>
          <w:rFonts w:ascii="Calibri" w:hAnsi="Calibri" w:cs="Calibri"/>
        </w:rPr>
        <w:t>concrete mix</w:t>
      </w:r>
      <w:r w:rsidR="00BE0035">
        <w:rPr>
          <w:rFonts w:ascii="Calibri" w:hAnsi="Calibri" w:cs="Calibri"/>
        </w:rPr>
        <w:t>, first measure</w:t>
      </w:r>
      <w:r w:rsidRPr="008E0673">
        <w:rPr>
          <w:rFonts w:ascii="Calibri" w:hAnsi="Calibri" w:cs="Calibri"/>
        </w:rPr>
        <w:t xml:space="preserve"> the conductivity of 2 grams of cement in 500 ml of </w:t>
      </w:r>
      <w:r w:rsidR="00BE0035">
        <w:rPr>
          <w:rFonts w:ascii="Calibri" w:hAnsi="Calibri" w:cs="Calibri"/>
        </w:rPr>
        <w:t xml:space="preserve">a </w:t>
      </w:r>
      <w:r w:rsidRPr="008E0673">
        <w:rPr>
          <w:rFonts w:ascii="Calibri" w:hAnsi="Calibri" w:cs="Calibri"/>
        </w:rPr>
        <w:t>deionised water mixture</w:t>
      </w:r>
      <w:r w:rsidR="00BE0035">
        <w:rPr>
          <w:rFonts w:ascii="Calibri" w:hAnsi="Calibri" w:cs="Calibri"/>
        </w:rPr>
        <w:t>. A</w:t>
      </w:r>
      <w:r w:rsidRPr="008E0673">
        <w:rPr>
          <w:rFonts w:ascii="Calibri" w:hAnsi="Calibri" w:cs="Calibri"/>
        </w:rPr>
        <w:t xml:space="preserve">dd an additional 4 grams of cement into the same mixture after a pre-set period and measure the conductivity again, these are used as key reference parameters, representing 200kg and 600kg of cement in 1 m3 of concrete mix. </w:t>
      </w:r>
      <w:r w:rsidRPr="008E0673">
        <w:rPr>
          <w:rFonts w:ascii="Calibri" w:hAnsi="Calibri" w:cs="Calibri"/>
        </w:rPr>
        <w:cr/>
      </w:r>
      <w:r w:rsidRPr="008E0673">
        <w:rPr>
          <w:rFonts w:ascii="Calibri" w:hAnsi="Calibri" w:cs="Calibri"/>
        </w:rPr>
        <w:cr/>
        <w:t xml:space="preserve">Next, prepare a freshly mixed concrete sample of 24 grams, sieve through </w:t>
      </w:r>
      <w:r w:rsidR="00BE0035">
        <w:rPr>
          <w:rFonts w:ascii="Calibri" w:hAnsi="Calibri" w:cs="Calibri"/>
        </w:rPr>
        <w:t xml:space="preserve">a </w:t>
      </w:r>
      <w:r w:rsidRPr="008E0673">
        <w:rPr>
          <w:rFonts w:ascii="Calibri" w:hAnsi="Calibri" w:cs="Calibri"/>
        </w:rPr>
        <w:t>10/11 mm (aperture) mesh 2</w:t>
      </w:r>
      <w:r w:rsidR="00F04BFB">
        <w:rPr>
          <w:rFonts w:ascii="Calibri" w:hAnsi="Calibri" w:cs="Calibri"/>
        </w:rPr>
        <w:t xml:space="preserve"> in</w:t>
      </w:r>
      <w:r w:rsidRPr="008E0673">
        <w:rPr>
          <w:rFonts w:ascii="Calibri" w:hAnsi="Calibri" w:cs="Calibri"/>
        </w:rPr>
        <w:t>to 500 ml of deionised water</w:t>
      </w:r>
      <w:r w:rsidR="00BE0035">
        <w:rPr>
          <w:rFonts w:ascii="Calibri" w:hAnsi="Calibri" w:cs="Calibri"/>
        </w:rPr>
        <w:t>.</w:t>
      </w:r>
      <w:r w:rsidRPr="008E0673">
        <w:rPr>
          <w:rFonts w:ascii="Calibri" w:hAnsi="Calibri" w:cs="Calibri"/>
        </w:rPr>
        <w:t xml:space="preserve"> </w:t>
      </w:r>
      <w:r w:rsidR="00BE0035">
        <w:rPr>
          <w:rFonts w:ascii="Calibri" w:hAnsi="Calibri" w:cs="Calibri"/>
        </w:rPr>
        <w:t>M</w:t>
      </w:r>
      <w:r w:rsidRPr="008E0673">
        <w:rPr>
          <w:rFonts w:ascii="Calibri" w:hAnsi="Calibri" w:cs="Calibri"/>
        </w:rPr>
        <w:t>ix for a pre-set time and measure the conductivity, this gives the percentage</w:t>
      </w:r>
      <w:r w:rsidR="00BE0035">
        <w:rPr>
          <w:rFonts w:ascii="Calibri" w:hAnsi="Calibri" w:cs="Calibri"/>
        </w:rPr>
        <w:t xml:space="preserve"> needed</w:t>
      </w:r>
      <w:r w:rsidRPr="008E0673">
        <w:rPr>
          <w:rFonts w:ascii="Calibri" w:hAnsi="Calibri" w:cs="Calibri"/>
        </w:rPr>
        <w:t xml:space="preserve"> to calculate the amount of cement used in 1</w:t>
      </w:r>
      <w:r w:rsidR="00BE0035">
        <w:rPr>
          <w:rFonts w:ascii="Calibri" w:hAnsi="Calibri" w:cs="Calibri"/>
        </w:rPr>
        <w:t xml:space="preserve"> </w:t>
      </w:r>
      <w:r w:rsidRPr="008E0673">
        <w:rPr>
          <w:rFonts w:ascii="Calibri" w:hAnsi="Calibri" w:cs="Calibri"/>
        </w:rPr>
        <w:t xml:space="preserve">m3 </w:t>
      </w:r>
      <w:r w:rsidR="00BE0035">
        <w:rPr>
          <w:rFonts w:ascii="Calibri" w:hAnsi="Calibri" w:cs="Calibri"/>
        </w:rPr>
        <w:t xml:space="preserve">of </w:t>
      </w:r>
      <w:r w:rsidRPr="008E0673">
        <w:rPr>
          <w:rFonts w:ascii="Calibri" w:hAnsi="Calibri" w:cs="Calibri"/>
        </w:rPr>
        <w:t>concrete</w:t>
      </w:r>
      <w:r w:rsidR="00BE0035">
        <w:rPr>
          <w:rFonts w:ascii="Calibri" w:hAnsi="Calibri" w:cs="Calibri"/>
        </w:rPr>
        <w:t xml:space="preserve"> (</w:t>
      </w:r>
      <w:r w:rsidRPr="008E0673">
        <w:rPr>
          <w:rFonts w:ascii="Calibri" w:hAnsi="Calibri" w:cs="Calibri"/>
        </w:rPr>
        <w:t>with up to 10 kg discrepancy</w:t>
      </w:r>
      <w:r w:rsidR="00BE0035">
        <w:rPr>
          <w:rFonts w:ascii="Calibri" w:hAnsi="Calibri" w:cs="Calibri"/>
        </w:rPr>
        <w:t>)</w:t>
      </w:r>
      <w:r w:rsidRPr="008E0673">
        <w:rPr>
          <w:rFonts w:ascii="Calibri" w:hAnsi="Calibri" w:cs="Calibri"/>
        </w:rPr>
        <w:t>.</w:t>
      </w:r>
    </w:p>
    <w:p w14:paraId="7D26BAF6" w14:textId="77777777" w:rsidR="00842EF1" w:rsidRPr="00842EF1" w:rsidRDefault="00842EF1" w:rsidP="00D207F8">
      <w:pPr>
        <w:tabs>
          <w:tab w:val="left" w:pos="1224"/>
        </w:tabs>
        <w:spacing w:after="0"/>
        <w:rPr>
          <w:rFonts w:ascii="Calibri" w:hAnsi="Calibri" w:cs="Calibri"/>
        </w:rPr>
      </w:pPr>
    </w:p>
    <w:p w14:paraId="1F31E109" w14:textId="77777777" w:rsidR="005A54BB" w:rsidRDefault="005A54BB" w:rsidP="00D207F8">
      <w:pPr>
        <w:spacing w:after="0"/>
        <w:rPr>
          <w:rFonts w:ascii="Calibri" w:hAnsi="Calibri" w:cs="Calibri"/>
          <w:b/>
          <w:color w:val="4472C4" w:themeColor="accent1"/>
          <w:u w:val="single"/>
        </w:rPr>
      </w:pPr>
    </w:p>
    <w:p w14:paraId="12F5E217" w14:textId="77777777" w:rsidR="002834D8" w:rsidRDefault="002834D8" w:rsidP="00D207F8">
      <w:pPr>
        <w:spacing w:after="0"/>
        <w:rPr>
          <w:rFonts w:ascii="Calibri" w:hAnsi="Calibri" w:cs="Calibri"/>
          <w:b/>
          <w:color w:val="4472C4" w:themeColor="accent1"/>
          <w:u w:val="single"/>
        </w:rPr>
      </w:pPr>
    </w:p>
    <w:p w14:paraId="5D0C3016" w14:textId="77777777" w:rsidR="002834D8" w:rsidRDefault="002834D8" w:rsidP="00D207F8">
      <w:pPr>
        <w:spacing w:after="0"/>
        <w:rPr>
          <w:rFonts w:ascii="Calibri" w:hAnsi="Calibri" w:cs="Calibri"/>
          <w:b/>
          <w:color w:val="4472C4" w:themeColor="accent1"/>
          <w:u w:val="single"/>
        </w:rPr>
      </w:pPr>
    </w:p>
    <w:p w14:paraId="77FEAC75" w14:textId="7DEF3689" w:rsidR="00616936" w:rsidRDefault="00842EF1" w:rsidP="00D207F8">
      <w:pPr>
        <w:spacing w:after="0"/>
        <w:rPr>
          <w:rFonts w:ascii="Calibri" w:hAnsi="Calibri" w:cs="Calibri"/>
        </w:rPr>
      </w:pPr>
      <w:r w:rsidRPr="00046F8C">
        <w:rPr>
          <w:rFonts w:ascii="Calibri" w:hAnsi="Calibri" w:cs="Calibri"/>
          <w:b/>
          <w:color w:val="4472C4" w:themeColor="accent1"/>
          <w:u w:val="single"/>
        </w:rPr>
        <w:t xml:space="preserve">To calculate </w:t>
      </w:r>
      <w:proofErr w:type="gramStart"/>
      <w:r w:rsidRPr="00046F8C">
        <w:rPr>
          <w:rFonts w:ascii="Calibri" w:hAnsi="Calibri" w:cs="Calibri"/>
          <w:b/>
          <w:color w:val="4472C4" w:themeColor="accent1"/>
          <w:u w:val="single"/>
        </w:rPr>
        <w:t>W</w:t>
      </w:r>
      <w:r w:rsidRPr="00046F8C">
        <w:rPr>
          <w:rFonts w:ascii="Calibri" w:hAnsi="Calibri" w:cs="Calibri"/>
          <w:b/>
          <w:color w:val="4472C4" w:themeColor="accent1"/>
        </w:rPr>
        <w:t xml:space="preserve">  </w:t>
      </w:r>
      <w:r w:rsidRPr="00842EF1">
        <w:rPr>
          <w:rFonts w:ascii="Calibri" w:hAnsi="Calibri" w:cs="Calibri"/>
        </w:rPr>
        <w:t>-</w:t>
      </w:r>
      <w:proofErr w:type="gramEnd"/>
      <w:r w:rsidRPr="00842EF1">
        <w:rPr>
          <w:rFonts w:ascii="Calibri" w:hAnsi="Calibri" w:cs="Calibri"/>
        </w:rPr>
        <w:t xml:space="preserve"> </w:t>
      </w:r>
    </w:p>
    <w:p w14:paraId="71DB6A36" w14:textId="77777777" w:rsidR="00616936" w:rsidRDefault="00616936" w:rsidP="00D207F8">
      <w:pPr>
        <w:spacing w:after="0"/>
        <w:rPr>
          <w:rFonts w:ascii="Calibri" w:hAnsi="Calibri" w:cs="Calibri"/>
        </w:rPr>
      </w:pPr>
    </w:p>
    <w:p w14:paraId="51DF5CC3" w14:textId="409010A5" w:rsidR="00842EF1" w:rsidRPr="00842EF1" w:rsidRDefault="00616936" w:rsidP="00D207F8">
      <w:pPr>
        <w:spacing w:after="0"/>
        <w:rPr>
          <w:rFonts w:ascii="Calibri" w:hAnsi="Calibri" w:cs="Calibri"/>
          <w:b/>
        </w:rPr>
      </w:pPr>
      <w:r>
        <w:rPr>
          <w:rFonts w:ascii="Calibri" w:hAnsi="Calibri" w:cs="Calibri"/>
        </w:rPr>
        <w:t xml:space="preserve">The </w:t>
      </w:r>
      <w:r w:rsidR="00842EF1" w:rsidRPr="00842EF1">
        <w:rPr>
          <w:rFonts w:ascii="Calibri" w:hAnsi="Calibri" w:cs="Calibri"/>
        </w:rPr>
        <w:t>water consumption in 1m3 tested concrete mix, requires key parameters of the sample:</w:t>
      </w:r>
    </w:p>
    <w:p w14:paraId="00F6862D" w14:textId="77777777" w:rsidR="00842EF1" w:rsidRPr="00842EF1" w:rsidRDefault="00842EF1" w:rsidP="00D207F8">
      <w:pPr>
        <w:spacing w:after="0"/>
        <w:rPr>
          <w:rFonts w:ascii="Calibri" w:hAnsi="Calibri" w:cs="Calibri"/>
        </w:rPr>
      </w:pPr>
    </w:p>
    <w:p w14:paraId="0C861DF4" w14:textId="77777777" w:rsidR="00842EF1" w:rsidRPr="00842EF1" w:rsidRDefault="00842EF1" w:rsidP="00D207F8">
      <w:pPr>
        <w:tabs>
          <w:tab w:val="left" w:pos="818"/>
        </w:tabs>
        <w:spacing w:after="0"/>
        <w:rPr>
          <w:rFonts w:ascii="Calibri" w:hAnsi="Calibri" w:cs="Calibri"/>
        </w:rPr>
      </w:pPr>
      <w:r w:rsidRPr="00616936">
        <w:rPr>
          <w:rFonts w:ascii="Calibri" w:hAnsi="Calibri" w:cs="Calibri"/>
          <w:b/>
        </w:rPr>
        <w:t>d</w:t>
      </w:r>
      <w:r w:rsidRPr="00842EF1">
        <w:rPr>
          <w:rFonts w:ascii="Calibri" w:hAnsi="Calibri" w:cs="Calibri"/>
        </w:rPr>
        <w:t xml:space="preserve"> – Maximum size of coarse aggregate – mm</w:t>
      </w:r>
    </w:p>
    <w:p w14:paraId="1037D690" w14:textId="77777777" w:rsidR="00842EF1" w:rsidRPr="00842EF1" w:rsidRDefault="00842EF1" w:rsidP="00D207F8">
      <w:pPr>
        <w:tabs>
          <w:tab w:val="left" w:pos="818"/>
        </w:tabs>
        <w:spacing w:after="0"/>
        <w:rPr>
          <w:rFonts w:ascii="Calibri" w:hAnsi="Calibri" w:cs="Calibri"/>
        </w:rPr>
      </w:pPr>
      <w:r w:rsidRPr="00616936">
        <w:rPr>
          <w:rFonts w:ascii="Calibri" w:hAnsi="Calibri" w:cs="Calibri"/>
          <w:b/>
        </w:rPr>
        <w:t>M</w:t>
      </w:r>
      <w:r w:rsidRPr="00842EF1">
        <w:rPr>
          <w:rFonts w:ascii="Calibri" w:hAnsi="Calibri" w:cs="Calibri"/>
        </w:rPr>
        <w:t xml:space="preserve"> – Sand grain module</w:t>
      </w:r>
    </w:p>
    <w:p w14:paraId="492F04C7" w14:textId="77777777" w:rsidR="00842EF1" w:rsidRPr="00842EF1" w:rsidRDefault="00842EF1" w:rsidP="00D207F8">
      <w:pPr>
        <w:tabs>
          <w:tab w:val="left" w:pos="818"/>
        </w:tabs>
        <w:spacing w:after="0"/>
        <w:rPr>
          <w:rFonts w:ascii="Calibri" w:hAnsi="Calibri" w:cs="Calibri"/>
        </w:rPr>
      </w:pPr>
      <w:r w:rsidRPr="00616936">
        <w:rPr>
          <w:rFonts w:ascii="Calibri" w:hAnsi="Calibri" w:cs="Calibri"/>
          <w:b/>
        </w:rPr>
        <w:t>X</w:t>
      </w:r>
      <w:r w:rsidRPr="00842EF1">
        <w:rPr>
          <w:rFonts w:ascii="Calibri" w:hAnsi="Calibri" w:cs="Calibri"/>
        </w:rPr>
        <w:t xml:space="preserve"> – Share of fine aggregate %</w:t>
      </w:r>
    </w:p>
    <w:p w14:paraId="2BD719CD" w14:textId="77777777" w:rsidR="00842EF1" w:rsidRPr="00842EF1" w:rsidRDefault="00842EF1" w:rsidP="00D207F8">
      <w:pPr>
        <w:tabs>
          <w:tab w:val="left" w:pos="818"/>
        </w:tabs>
        <w:spacing w:after="0"/>
        <w:rPr>
          <w:rFonts w:ascii="Calibri" w:hAnsi="Calibri" w:cs="Calibri"/>
        </w:rPr>
      </w:pPr>
      <w:r w:rsidRPr="00616936">
        <w:rPr>
          <w:rFonts w:ascii="Calibri" w:hAnsi="Calibri" w:cs="Calibri"/>
          <w:b/>
        </w:rPr>
        <w:t xml:space="preserve">L </w:t>
      </w:r>
      <w:r w:rsidRPr="00842EF1">
        <w:rPr>
          <w:rFonts w:ascii="Calibri" w:hAnsi="Calibri" w:cs="Calibri"/>
        </w:rPr>
        <w:t>– Slump test result – cm</w:t>
      </w:r>
    </w:p>
    <w:p w14:paraId="7605A4FC" w14:textId="77777777" w:rsidR="00842EF1" w:rsidRPr="00842EF1" w:rsidRDefault="00842EF1" w:rsidP="00D207F8">
      <w:pPr>
        <w:tabs>
          <w:tab w:val="left" w:pos="818"/>
        </w:tabs>
        <w:spacing w:after="0"/>
        <w:rPr>
          <w:rFonts w:ascii="Calibri" w:hAnsi="Calibri" w:cs="Calibri"/>
        </w:rPr>
      </w:pPr>
      <w:r w:rsidRPr="00616936">
        <w:rPr>
          <w:rFonts w:ascii="Calibri" w:hAnsi="Calibri" w:cs="Calibri"/>
          <w:b/>
        </w:rPr>
        <w:t>H</w:t>
      </w:r>
      <w:r w:rsidRPr="00842EF1">
        <w:rPr>
          <w:rFonts w:ascii="Calibri" w:hAnsi="Calibri" w:cs="Calibri"/>
        </w:rPr>
        <w:t xml:space="preserve"> – Consistence of cement normal paste – mm</w:t>
      </w:r>
    </w:p>
    <w:p w14:paraId="51975DBE" w14:textId="77777777" w:rsidR="00842EF1" w:rsidRPr="00842EF1" w:rsidRDefault="00842EF1" w:rsidP="00D207F8">
      <w:pPr>
        <w:tabs>
          <w:tab w:val="left" w:pos="818"/>
        </w:tabs>
        <w:spacing w:after="0"/>
        <w:rPr>
          <w:rFonts w:ascii="Calibri" w:hAnsi="Calibri" w:cs="Calibri"/>
        </w:rPr>
      </w:pPr>
      <w:r w:rsidRPr="00616936">
        <w:rPr>
          <w:rFonts w:ascii="Calibri" w:hAnsi="Calibri" w:cs="Calibri"/>
          <w:b/>
        </w:rPr>
        <w:t xml:space="preserve">A </w:t>
      </w:r>
      <w:r w:rsidRPr="00842EF1">
        <w:rPr>
          <w:rFonts w:ascii="Calibri" w:hAnsi="Calibri" w:cs="Calibri"/>
        </w:rPr>
        <w:t xml:space="preserve">– Aggregate quality and mineral composition </w:t>
      </w:r>
    </w:p>
    <w:p w14:paraId="36F42827" w14:textId="77777777" w:rsidR="00842EF1" w:rsidRPr="00842EF1" w:rsidRDefault="00842EF1" w:rsidP="00D207F8">
      <w:pPr>
        <w:tabs>
          <w:tab w:val="left" w:pos="818"/>
        </w:tabs>
        <w:spacing w:after="0"/>
        <w:rPr>
          <w:rFonts w:ascii="Calibri" w:hAnsi="Calibri" w:cs="Calibri"/>
        </w:rPr>
      </w:pPr>
      <w:r w:rsidRPr="00616936">
        <w:rPr>
          <w:rFonts w:ascii="Calibri" w:hAnsi="Calibri" w:cs="Calibri"/>
          <w:b/>
        </w:rPr>
        <w:t xml:space="preserve">q </w:t>
      </w:r>
      <w:r w:rsidRPr="00842EF1">
        <w:rPr>
          <w:rFonts w:ascii="Calibri" w:hAnsi="Calibri" w:cs="Calibri"/>
        </w:rPr>
        <w:t>– Impact of plasticiser on concrete strength</w:t>
      </w:r>
    </w:p>
    <w:p w14:paraId="4FB529BF" w14:textId="77777777" w:rsidR="00842EF1" w:rsidRPr="00842EF1" w:rsidRDefault="00842EF1" w:rsidP="00D207F8">
      <w:pPr>
        <w:tabs>
          <w:tab w:val="left" w:pos="818"/>
        </w:tabs>
        <w:spacing w:after="0"/>
        <w:rPr>
          <w:rFonts w:ascii="Calibri" w:hAnsi="Calibri" w:cs="Calibri"/>
        </w:rPr>
      </w:pPr>
      <w:r w:rsidRPr="00616936">
        <w:rPr>
          <w:rFonts w:ascii="Calibri" w:hAnsi="Calibri" w:cs="Calibri"/>
          <w:b/>
        </w:rPr>
        <w:t xml:space="preserve">t </w:t>
      </w:r>
      <w:r w:rsidRPr="00842EF1">
        <w:rPr>
          <w:rFonts w:ascii="Calibri" w:hAnsi="Calibri" w:cs="Calibri"/>
        </w:rPr>
        <w:t>– Curing temperature - 5 – 35 C</w:t>
      </w:r>
    </w:p>
    <w:p w14:paraId="740F6C76" w14:textId="77777777" w:rsidR="00842EF1" w:rsidRPr="00842EF1" w:rsidRDefault="00842EF1" w:rsidP="00D207F8">
      <w:pPr>
        <w:tabs>
          <w:tab w:val="left" w:pos="818"/>
        </w:tabs>
        <w:spacing w:after="0"/>
        <w:rPr>
          <w:rFonts w:ascii="Calibri" w:hAnsi="Calibri" w:cs="Calibri"/>
        </w:rPr>
      </w:pPr>
      <w:r w:rsidRPr="00616936">
        <w:rPr>
          <w:rFonts w:ascii="Calibri" w:hAnsi="Calibri" w:cs="Calibri"/>
          <w:b/>
        </w:rPr>
        <w:t xml:space="preserve">T </w:t>
      </w:r>
      <w:r w:rsidRPr="00842EF1">
        <w:rPr>
          <w:rFonts w:ascii="Calibri" w:hAnsi="Calibri" w:cs="Calibri"/>
        </w:rPr>
        <w:t>– Curing time - 28, 7, 3, 2 days</w:t>
      </w:r>
    </w:p>
    <w:p w14:paraId="0EC0D02C" w14:textId="77777777" w:rsidR="00842EF1" w:rsidRPr="00842EF1" w:rsidRDefault="00842EF1" w:rsidP="00D207F8">
      <w:pPr>
        <w:tabs>
          <w:tab w:val="left" w:pos="818"/>
        </w:tabs>
        <w:spacing w:after="0"/>
        <w:rPr>
          <w:rFonts w:ascii="Calibri" w:hAnsi="Calibri" w:cs="Calibri"/>
        </w:rPr>
      </w:pPr>
    </w:p>
    <w:p w14:paraId="208DE4AA" w14:textId="4FDEF102" w:rsidR="00D207F8" w:rsidRDefault="00F04BFB" w:rsidP="00D207F8">
      <w:pPr>
        <w:pStyle w:val="Standard"/>
        <w:tabs>
          <w:tab w:val="left" w:pos="818"/>
        </w:tabs>
        <w:spacing w:after="0"/>
        <w:rPr>
          <w:rFonts w:cs="Calibri"/>
        </w:rPr>
      </w:pPr>
      <w:r>
        <w:rPr>
          <w:rFonts w:cs="Calibri"/>
        </w:rPr>
        <w:t xml:space="preserve">Ensuring the key parameters were entered accurately, this </w:t>
      </w:r>
      <w:r w:rsidR="008E0673" w:rsidRPr="008E0673">
        <w:rPr>
          <w:rFonts w:cs="Calibri"/>
        </w:rPr>
        <w:t>will determine the water consumption,</w:t>
      </w:r>
      <w:r>
        <w:rPr>
          <w:rFonts w:cs="Calibri"/>
        </w:rPr>
        <w:t xml:space="preserve"> and </w:t>
      </w:r>
      <w:r w:rsidR="008E0673" w:rsidRPr="008E0673">
        <w:rPr>
          <w:rFonts w:cs="Calibri"/>
        </w:rPr>
        <w:t>in turn will give a good indication of the compressive strength of the selected concrete mix.</w:t>
      </w:r>
    </w:p>
    <w:p w14:paraId="36D0C925" w14:textId="77777777" w:rsidR="00F04BFB" w:rsidRDefault="00F04BFB" w:rsidP="00D207F8">
      <w:pPr>
        <w:pStyle w:val="Standard"/>
        <w:tabs>
          <w:tab w:val="left" w:pos="818"/>
        </w:tabs>
        <w:spacing w:after="0"/>
        <w:rPr>
          <w:rFonts w:cs="Calibri"/>
        </w:rPr>
      </w:pPr>
    </w:p>
    <w:p w14:paraId="17204D3B" w14:textId="4D3F9D4F" w:rsidR="00F04BFB" w:rsidRDefault="00F04BFB" w:rsidP="00D207F8">
      <w:pPr>
        <w:pStyle w:val="Standard"/>
        <w:tabs>
          <w:tab w:val="left" w:pos="818"/>
        </w:tabs>
        <w:spacing w:after="0"/>
        <w:rPr>
          <w:rFonts w:cs="Calibri"/>
        </w:rPr>
      </w:pPr>
    </w:p>
    <w:p w14:paraId="1C82C77A" w14:textId="7A920BE3" w:rsidR="00F04BFB" w:rsidRPr="00F04BFB" w:rsidRDefault="00F04BFB" w:rsidP="00F04BFB">
      <w:pPr>
        <w:spacing w:after="0"/>
        <w:rPr>
          <w:lang w:val="pt-BR"/>
        </w:rPr>
      </w:pPr>
      <w:r w:rsidRPr="00982706">
        <w:rPr>
          <w:b/>
          <w:bCs/>
          <w:color w:val="4472C4" w:themeColor="accent1"/>
        </w:rPr>
        <w:t xml:space="preserve">Example spreadsheet of </w:t>
      </w:r>
      <w:proofErr w:type="spellStart"/>
      <w:r w:rsidRPr="00982706">
        <w:rPr>
          <w:b/>
          <w:bCs/>
          <w:color w:val="4472C4" w:themeColor="accent1"/>
        </w:rPr>
        <w:t>ConcTest</w:t>
      </w:r>
      <w:proofErr w:type="spellEnd"/>
      <w:r w:rsidRPr="00982706">
        <w:rPr>
          <w:b/>
          <w:bCs/>
          <w:color w:val="4472C4" w:themeColor="accent1"/>
        </w:rPr>
        <w:t xml:space="preserve"> instrument</w:t>
      </w:r>
      <w:r>
        <w:rPr>
          <w:b/>
          <w:bCs/>
          <w:color w:val="4472C4" w:themeColor="accent1"/>
        </w:rPr>
        <w:t xml:space="preserve"> results</w:t>
      </w:r>
    </w:p>
    <w:p w14:paraId="4F696A28" w14:textId="77777777" w:rsidR="00842EF1" w:rsidRPr="00842EF1" w:rsidRDefault="00842EF1" w:rsidP="00D207F8">
      <w:pPr>
        <w:spacing w:after="0"/>
      </w:pPr>
    </w:p>
    <w:p w14:paraId="1A1A7100" w14:textId="3E7BD944" w:rsidR="00842EF1" w:rsidRPr="00842EF1" w:rsidRDefault="00842EF1" w:rsidP="00516390">
      <w:pPr>
        <w:spacing w:after="0"/>
        <w:jc w:val="both"/>
      </w:pPr>
      <w:r w:rsidRPr="00842EF1">
        <w:rPr>
          <w:noProof/>
          <w:lang w:eastAsia="en-GB"/>
        </w:rPr>
        <w:drawing>
          <wp:inline distT="0" distB="0" distL="0" distR="0" wp14:anchorId="2DAD71C2" wp14:editId="51429AE4">
            <wp:extent cx="6515635" cy="937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7424" cy="938956"/>
                    </a:xfrm>
                    <a:prstGeom prst="rect">
                      <a:avLst/>
                    </a:prstGeom>
                    <a:noFill/>
                    <a:ln>
                      <a:noFill/>
                    </a:ln>
                  </pic:spPr>
                </pic:pic>
              </a:graphicData>
            </a:graphic>
          </wp:inline>
        </w:drawing>
      </w:r>
    </w:p>
    <w:p w14:paraId="036DD922" w14:textId="1A0534EC" w:rsidR="00842EF1" w:rsidRDefault="00842EF1" w:rsidP="00D207F8">
      <w:pPr>
        <w:spacing w:after="0"/>
        <w:rPr>
          <w:rFonts w:ascii="Calibri" w:hAnsi="Calibri" w:cs="Calibri"/>
          <w:b/>
          <w:bCs/>
        </w:rPr>
      </w:pPr>
      <w:r w:rsidRPr="00842EF1">
        <w:rPr>
          <w:rFonts w:eastAsia="Liberation Serif" w:cs="Liberation Serif"/>
        </w:rPr>
        <w:t xml:space="preserve"> </w:t>
      </w:r>
    </w:p>
    <w:sectPr w:rsidR="00842EF1" w:rsidSect="00214F79">
      <w:headerReference w:type="even" r:id="rId16"/>
      <w:headerReference w:type="default" r:id="rId17"/>
      <w:footerReference w:type="even" r:id="rId18"/>
      <w:footerReference w:type="default" r:id="rId19"/>
      <w:headerReference w:type="first" r:id="rId20"/>
      <w:footerReference w:type="first" r:id="rId21"/>
      <w:pgSz w:w="11900" w:h="16840"/>
      <w:pgMar w:top="1440" w:right="1440" w:bottom="1440" w:left="1440" w:header="680" w:footer="432"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8C06D4" w14:textId="77777777" w:rsidR="00D21BBA" w:rsidRDefault="00D21BBA" w:rsidP="00466986">
      <w:r>
        <w:separator/>
      </w:r>
    </w:p>
  </w:endnote>
  <w:endnote w:type="continuationSeparator" w:id="0">
    <w:p w14:paraId="23F72224" w14:textId="77777777" w:rsidR="00D21BBA" w:rsidRDefault="00D21BBA" w:rsidP="00466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ylfaen">
    <w:panose1 w:val="010A0502050306030303"/>
    <w:charset w:val="00"/>
    <w:family w:val="roman"/>
    <w:pitch w:val="variable"/>
    <w:sig w:usb0="04000687" w:usb1="00000000" w:usb2="00000000" w:usb3="00000000" w:csb0="0000009F" w:csb1="00000000"/>
  </w:font>
  <w:font w:name="font488">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4EF5A" w14:textId="77777777" w:rsidR="00214F79" w:rsidRDefault="00214F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8563C" w14:textId="77777777" w:rsidR="00214F79" w:rsidRDefault="00214F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3EE0C" w14:textId="77777777" w:rsidR="00214F79" w:rsidRDefault="00214F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DE437D" w14:textId="77777777" w:rsidR="00D21BBA" w:rsidRDefault="00D21BBA" w:rsidP="00466986">
      <w:r>
        <w:separator/>
      </w:r>
    </w:p>
  </w:footnote>
  <w:footnote w:type="continuationSeparator" w:id="0">
    <w:p w14:paraId="02368771" w14:textId="77777777" w:rsidR="00D21BBA" w:rsidRDefault="00D21BBA" w:rsidP="00466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3FD46" w14:textId="77777777" w:rsidR="00214F79" w:rsidRDefault="00214F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FEA80" w14:textId="5DC492F9" w:rsidR="00686F9F" w:rsidRDefault="00C81E40" w:rsidP="00214F79">
    <w:pPr>
      <w:tabs>
        <w:tab w:val="right" w:pos="9020"/>
      </w:tabs>
      <w:jc w:val="center"/>
      <w:rPr>
        <w:sz w:val="21"/>
        <w:szCs w:val="21"/>
      </w:rPr>
    </w:pPr>
    <w:r w:rsidRPr="00214F79">
      <w:rPr>
        <w:noProof/>
        <w:sz w:val="28"/>
        <w:szCs w:val="28"/>
        <w:lang w:eastAsia="en-GB"/>
      </w:rPr>
      <w:drawing>
        <wp:anchor distT="0" distB="0" distL="114300" distR="114300" simplePos="0" relativeHeight="251659264" behindDoc="1" locked="0" layoutInCell="1" allowOverlap="1" wp14:anchorId="2C564B04" wp14:editId="7812B4D9">
          <wp:simplePos x="0" y="0"/>
          <wp:positionH relativeFrom="column">
            <wp:posOffset>-594359</wp:posOffset>
          </wp:positionH>
          <wp:positionV relativeFrom="paragraph">
            <wp:posOffset>-91440</wp:posOffset>
          </wp:positionV>
          <wp:extent cx="1752600" cy="1234763"/>
          <wp:effectExtent l="0" t="0" r="0" b="3810"/>
          <wp:wrapNone/>
          <wp:docPr id="44" name="Picture 44" descr="/Users/charliecastle/Downloads/CST INSTUMENT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charliecastle/Downloads/CST INSTUMENT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12347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2BC59" w14:textId="68D3F1C3" w:rsidR="00C81E40" w:rsidRPr="00E85B04" w:rsidRDefault="00E85B04" w:rsidP="00686F9F">
    <w:pPr>
      <w:jc w:val="right"/>
      <w:rPr>
        <w:sz w:val="21"/>
        <w:szCs w:val="21"/>
      </w:rPr>
    </w:pPr>
    <w:r w:rsidRPr="00E85B04">
      <w:rPr>
        <w:sz w:val="21"/>
        <w:szCs w:val="21"/>
      </w:rPr>
      <w:t xml:space="preserve"> </w:t>
    </w:r>
  </w:p>
  <w:p w14:paraId="5280605F" w14:textId="77777777" w:rsidR="00466986" w:rsidRDefault="00C81E40" w:rsidP="00C81E40">
    <w:pPr>
      <w:pStyle w:val="Header"/>
      <w:jc w:val="right"/>
    </w:pPr>
    <w:r>
      <w:rPr>
        <w:noProof/>
        <w:lang w:eastAsia="en-GB"/>
      </w:rPr>
      <w:drawing>
        <wp:anchor distT="0" distB="0" distL="114300" distR="114300" simplePos="0" relativeHeight="251658240" behindDoc="1" locked="0" layoutInCell="1" allowOverlap="1" wp14:anchorId="652A5B93" wp14:editId="25080E11">
          <wp:simplePos x="0" y="0"/>
          <wp:positionH relativeFrom="column">
            <wp:posOffset>-899160</wp:posOffset>
          </wp:positionH>
          <wp:positionV relativeFrom="paragraph">
            <wp:posOffset>2002155</wp:posOffset>
          </wp:positionV>
          <wp:extent cx="7541260" cy="8314690"/>
          <wp:effectExtent l="0" t="0" r="2540" b="0"/>
          <wp:wrapNone/>
          <wp:docPr id="45" name="Picture 45" descr="/Users/charliecastle/Desktop/j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charliecastle/Desktop/joj.jpg"/>
                  <pic:cNvPicPr>
                    <a:picLocks noChangeAspect="1" noChangeArrowheads="1"/>
                  </pic:cNvPicPr>
                </pic:nvPicPr>
                <pic:blipFill rotWithShape="1">
                  <a:blip r:embed="rId2">
                    <a:extLst>
                      <a:ext uri="{28A0092B-C50C-407E-A947-70E740481C1C}">
                        <a14:useLocalDpi xmlns:a14="http://schemas.microsoft.com/office/drawing/2010/main" val="0"/>
                      </a:ext>
                    </a:extLst>
                  </a:blip>
                  <a:srcRect t="16206"/>
                  <a:stretch/>
                </pic:blipFill>
                <pic:spPr bwMode="auto">
                  <a:xfrm>
                    <a:off x="0" y="0"/>
                    <a:ext cx="7541260" cy="8314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D6DF8" w14:textId="77777777" w:rsidR="00214F79" w:rsidRDefault="00214F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FA592A"/>
    <w:multiLevelType w:val="hybridMultilevel"/>
    <w:tmpl w:val="D1C07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3E326D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2E614CE"/>
    <w:multiLevelType w:val="hybridMultilevel"/>
    <w:tmpl w:val="3D648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F5565C"/>
    <w:multiLevelType w:val="hybridMultilevel"/>
    <w:tmpl w:val="80D88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rawingGridVerticalSpacing w:val="2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eyNDc2NjewNDAxMTFT0lEKTi0uzszPAykwqQUA4hQuWywAAAA="/>
  </w:docVars>
  <w:rsids>
    <w:rsidRoot w:val="00466986"/>
    <w:rsid w:val="00006841"/>
    <w:rsid w:val="00046F8C"/>
    <w:rsid w:val="001852B7"/>
    <w:rsid w:val="00214F79"/>
    <w:rsid w:val="00227B86"/>
    <w:rsid w:val="002834D8"/>
    <w:rsid w:val="00347A20"/>
    <w:rsid w:val="00381C34"/>
    <w:rsid w:val="00466986"/>
    <w:rsid w:val="004B0FB1"/>
    <w:rsid w:val="00502608"/>
    <w:rsid w:val="00516390"/>
    <w:rsid w:val="005A54BB"/>
    <w:rsid w:val="005B292A"/>
    <w:rsid w:val="00616936"/>
    <w:rsid w:val="006362E8"/>
    <w:rsid w:val="00686F9F"/>
    <w:rsid w:val="006B01A2"/>
    <w:rsid w:val="006B31C2"/>
    <w:rsid w:val="006E36F0"/>
    <w:rsid w:val="007470FD"/>
    <w:rsid w:val="00842EF1"/>
    <w:rsid w:val="00873708"/>
    <w:rsid w:val="008E0673"/>
    <w:rsid w:val="00982706"/>
    <w:rsid w:val="009937F5"/>
    <w:rsid w:val="009E1FA7"/>
    <w:rsid w:val="009F15A0"/>
    <w:rsid w:val="00A00910"/>
    <w:rsid w:val="00A63B3D"/>
    <w:rsid w:val="00A809CA"/>
    <w:rsid w:val="00B613CD"/>
    <w:rsid w:val="00B75967"/>
    <w:rsid w:val="00BA7A31"/>
    <w:rsid w:val="00BE0035"/>
    <w:rsid w:val="00C621BE"/>
    <w:rsid w:val="00C81E40"/>
    <w:rsid w:val="00CD3139"/>
    <w:rsid w:val="00CE4E68"/>
    <w:rsid w:val="00CF61E7"/>
    <w:rsid w:val="00D207F8"/>
    <w:rsid w:val="00D21BBA"/>
    <w:rsid w:val="00D334E7"/>
    <w:rsid w:val="00D74891"/>
    <w:rsid w:val="00D758DC"/>
    <w:rsid w:val="00E27904"/>
    <w:rsid w:val="00E4015C"/>
    <w:rsid w:val="00E80BA7"/>
    <w:rsid w:val="00E85B04"/>
    <w:rsid w:val="00E86814"/>
    <w:rsid w:val="00EC2E0F"/>
    <w:rsid w:val="00F04BFB"/>
    <w:rsid w:val="00F06B82"/>
    <w:rsid w:val="00F46654"/>
    <w:rsid w:val="00F86A9A"/>
    <w:rsid w:val="00FF64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8940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7F8"/>
  </w:style>
  <w:style w:type="paragraph" w:styleId="Heading1">
    <w:name w:val="heading 1"/>
    <w:basedOn w:val="Normal"/>
    <w:next w:val="Normal"/>
    <w:link w:val="Heading1Char"/>
    <w:uiPriority w:val="9"/>
    <w:qFormat/>
    <w:rsid w:val="00D207F8"/>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D207F8"/>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207F8"/>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207F8"/>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D207F8"/>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D207F8"/>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D207F8"/>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D207F8"/>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D207F8"/>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6986"/>
    <w:pPr>
      <w:tabs>
        <w:tab w:val="center" w:pos="4513"/>
        <w:tab w:val="right" w:pos="9026"/>
      </w:tabs>
    </w:pPr>
  </w:style>
  <w:style w:type="character" w:customStyle="1" w:styleId="HeaderChar">
    <w:name w:val="Header Char"/>
    <w:basedOn w:val="DefaultParagraphFont"/>
    <w:link w:val="Header"/>
    <w:uiPriority w:val="99"/>
    <w:rsid w:val="00466986"/>
  </w:style>
  <w:style w:type="paragraph" w:styleId="Footer">
    <w:name w:val="footer"/>
    <w:basedOn w:val="Normal"/>
    <w:link w:val="FooterChar"/>
    <w:uiPriority w:val="99"/>
    <w:unhideWhenUsed/>
    <w:rsid w:val="00466986"/>
    <w:pPr>
      <w:tabs>
        <w:tab w:val="center" w:pos="4513"/>
        <w:tab w:val="right" w:pos="9026"/>
      </w:tabs>
    </w:pPr>
  </w:style>
  <w:style w:type="character" w:customStyle="1" w:styleId="FooterChar">
    <w:name w:val="Footer Char"/>
    <w:basedOn w:val="DefaultParagraphFont"/>
    <w:link w:val="Footer"/>
    <w:uiPriority w:val="99"/>
    <w:rsid w:val="00466986"/>
  </w:style>
  <w:style w:type="paragraph" w:styleId="NormalWeb">
    <w:name w:val="Normal (Web)"/>
    <w:basedOn w:val="Normal"/>
    <w:uiPriority w:val="99"/>
    <w:unhideWhenUsed/>
    <w:rsid w:val="00347A20"/>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E85B04"/>
    <w:rPr>
      <w:color w:val="0563C1" w:themeColor="hyperlink"/>
      <w:u w:val="single"/>
    </w:rPr>
  </w:style>
  <w:style w:type="character" w:customStyle="1" w:styleId="color1">
    <w:name w:val="color_1"/>
    <w:rsid w:val="00842EF1"/>
  </w:style>
  <w:style w:type="paragraph" w:customStyle="1" w:styleId="western">
    <w:name w:val="western"/>
    <w:basedOn w:val="Normal"/>
    <w:rsid w:val="00842EF1"/>
    <w:pPr>
      <w:spacing w:before="280" w:after="119"/>
    </w:pPr>
    <w:rPr>
      <w:rFonts w:ascii="Liberation Serif" w:eastAsia="SimSun" w:hAnsi="Liberation Serif" w:cs="Arial"/>
      <w:kern w:val="1"/>
      <w:lang w:bidi="hi-IN"/>
    </w:rPr>
  </w:style>
  <w:style w:type="paragraph" w:customStyle="1" w:styleId="Standard">
    <w:name w:val="Standard"/>
    <w:rsid w:val="00842EF1"/>
    <w:pPr>
      <w:suppressAutoHyphens/>
      <w:autoSpaceDN w:val="0"/>
      <w:spacing w:after="160" w:line="259" w:lineRule="auto"/>
      <w:textAlignment w:val="baseline"/>
    </w:pPr>
    <w:rPr>
      <w:rFonts w:ascii="Calibri" w:eastAsia="Calibri" w:hAnsi="Calibri" w:cs="F"/>
      <w:lang w:eastAsia="en-US"/>
    </w:rPr>
  </w:style>
  <w:style w:type="character" w:customStyle="1" w:styleId="Heading1Char">
    <w:name w:val="Heading 1 Char"/>
    <w:basedOn w:val="DefaultParagraphFont"/>
    <w:link w:val="Heading1"/>
    <w:uiPriority w:val="9"/>
    <w:rsid w:val="00D207F8"/>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D207F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207F8"/>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207F8"/>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D207F8"/>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D207F8"/>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D207F8"/>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D207F8"/>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D207F8"/>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D207F8"/>
    <w:pPr>
      <w:spacing w:line="240" w:lineRule="auto"/>
    </w:pPr>
    <w:rPr>
      <w:b/>
      <w:bCs/>
      <w:smallCaps/>
      <w:color w:val="44546A" w:themeColor="text2"/>
    </w:rPr>
  </w:style>
  <w:style w:type="paragraph" w:styleId="Title">
    <w:name w:val="Title"/>
    <w:basedOn w:val="Normal"/>
    <w:next w:val="Normal"/>
    <w:link w:val="TitleChar"/>
    <w:uiPriority w:val="10"/>
    <w:qFormat/>
    <w:rsid w:val="00D207F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207F8"/>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D207F8"/>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D207F8"/>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D207F8"/>
    <w:rPr>
      <w:b/>
      <w:bCs/>
    </w:rPr>
  </w:style>
  <w:style w:type="character" w:styleId="Emphasis">
    <w:name w:val="Emphasis"/>
    <w:basedOn w:val="DefaultParagraphFont"/>
    <w:uiPriority w:val="20"/>
    <w:qFormat/>
    <w:rsid w:val="00D207F8"/>
    <w:rPr>
      <w:i/>
      <w:iCs/>
    </w:rPr>
  </w:style>
  <w:style w:type="paragraph" w:styleId="NoSpacing">
    <w:name w:val="No Spacing"/>
    <w:uiPriority w:val="1"/>
    <w:qFormat/>
    <w:rsid w:val="00D207F8"/>
    <w:pPr>
      <w:spacing w:after="0" w:line="240" w:lineRule="auto"/>
    </w:pPr>
  </w:style>
  <w:style w:type="paragraph" w:styleId="Quote">
    <w:name w:val="Quote"/>
    <w:basedOn w:val="Normal"/>
    <w:next w:val="Normal"/>
    <w:link w:val="QuoteChar"/>
    <w:uiPriority w:val="29"/>
    <w:qFormat/>
    <w:rsid w:val="00D207F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207F8"/>
    <w:rPr>
      <w:color w:val="44546A" w:themeColor="text2"/>
      <w:sz w:val="24"/>
      <w:szCs w:val="24"/>
    </w:rPr>
  </w:style>
  <w:style w:type="paragraph" w:styleId="IntenseQuote">
    <w:name w:val="Intense Quote"/>
    <w:basedOn w:val="Normal"/>
    <w:next w:val="Normal"/>
    <w:link w:val="IntenseQuoteChar"/>
    <w:uiPriority w:val="30"/>
    <w:qFormat/>
    <w:rsid w:val="00D207F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207F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207F8"/>
    <w:rPr>
      <w:i/>
      <w:iCs/>
      <w:color w:val="595959" w:themeColor="text1" w:themeTint="A6"/>
    </w:rPr>
  </w:style>
  <w:style w:type="character" w:styleId="IntenseEmphasis">
    <w:name w:val="Intense Emphasis"/>
    <w:basedOn w:val="DefaultParagraphFont"/>
    <w:uiPriority w:val="21"/>
    <w:qFormat/>
    <w:rsid w:val="00D207F8"/>
    <w:rPr>
      <w:b/>
      <w:bCs/>
      <w:i/>
      <w:iCs/>
    </w:rPr>
  </w:style>
  <w:style w:type="character" w:styleId="SubtleReference">
    <w:name w:val="Subtle Reference"/>
    <w:basedOn w:val="DefaultParagraphFont"/>
    <w:uiPriority w:val="31"/>
    <w:qFormat/>
    <w:rsid w:val="00D207F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207F8"/>
    <w:rPr>
      <w:b/>
      <w:bCs/>
      <w:smallCaps/>
      <w:color w:val="44546A" w:themeColor="text2"/>
      <w:u w:val="single"/>
    </w:rPr>
  </w:style>
  <w:style w:type="character" w:styleId="BookTitle">
    <w:name w:val="Book Title"/>
    <w:basedOn w:val="DefaultParagraphFont"/>
    <w:uiPriority w:val="33"/>
    <w:qFormat/>
    <w:rsid w:val="00D207F8"/>
    <w:rPr>
      <w:b/>
      <w:bCs/>
      <w:smallCaps/>
      <w:spacing w:val="10"/>
    </w:rPr>
  </w:style>
  <w:style w:type="paragraph" w:styleId="TOCHeading">
    <w:name w:val="TOC Heading"/>
    <w:basedOn w:val="Heading1"/>
    <w:next w:val="Normal"/>
    <w:uiPriority w:val="39"/>
    <w:semiHidden/>
    <w:unhideWhenUsed/>
    <w:qFormat/>
    <w:rsid w:val="00D207F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416272">
      <w:bodyDiv w:val="1"/>
      <w:marLeft w:val="0"/>
      <w:marRight w:val="0"/>
      <w:marTop w:val="0"/>
      <w:marBottom w:val="0"/>
      <w:divBdr>
        <w:top w:val="none" w:sz="0" w:space="0" w:color="auto"/>
        <w:left w:val="none" w:sz="0" w:space="0" w:color="auto"/>
        <w:bottom w:val="none" w:sz="0" w:space="0" w:color="auto"/>
        <w:right w:val="none" w:sz="0" w:space="0" w:color="auto"/>
      </w:divBdr>
    </w:div>
    <w:div w:id="1927380409">
      <w:bodyDiv w:val="1"/>
      <w:marLeft w:val="0"/>
      <w:marRight w:val="0"/>
      <w:marTop w:val="0"/>
      <w:marBottom w:val="0"/>
      <w:divBdr>
        <w:top w:val="none" w:sz="0" w:space="0" w:color="auto"/>
        <w:left w:val="none" w:sz="0" w:space="0" w:color="auto"/>
        <w:bottom w:val="none" w:sz="0" w:space="0" w:color="auto"/>
        <w:right w:val="none" w:sz="0" w:space="0" w:color="auto"/>
      </w:divBdr>
      <w:divsChild>
        <w:div w:id="1050614081">
          <w:marLeft w:val="432"/>
          <w:marRight w:val="432"/>
          <w:marTop w:val="150"/>
          <w:marBottom w:val="15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1340</Words>
  <Characters>7639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Melvin Willis</dc:creator>
  <cp:keywords/>
  <dc:description/>
  <cp:lastModifiedBy>Nathan Shepherd</cp:lastModifiedBy>
  <cp:revision>9</cp:revision>
  <cp:lastPrinted>2017-03-03T11:09:00Z</cp:lastPrinted>
  <dcterms:created xsi:type="dcterms:W3CDTF">2020-06-19T13:02:00Z</dcterms:created>
  <dcterms:modified xsi:type="dcterms:W3CDTF">2020-06-24T13:30:00Z</dcterms:modified>
</cp:coreProperties>
</file>